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F44" w:rsidRDefault="00E9535C" w:rsidP="000B0F44">
      <w:pPr>
        <w:tabs>
          <w:tab w:val="left" w:pos="360"/>
        </w:tabs>
        <w:jc w:val="both"/>
        <w:rPr>
          <w:bCs/>
        </w:rPr>
      </w:pPr>
      <w:r>
        <w:rPr>
          <w:lang w:val="ru-RU"/>
        </w:rPr>
        <w:t>1</w:t>
      </w:r>
      <w:r w:rsidR="00FF3444">
        <w:rPr>
          <w:lang w:val="ru-RU"/>
        </w:rPr>
        <w:t xml:space="preserve">. </w:t>
      </w:r>
      <w:r w:rsidR="000B0F44">
        <w:rPr>
          <w:bCs/>
        </w:rPr>
        <w:t>Връчване чрез прилагане към досието се извършва в случаите, когато лицето, неговият представител или пълномощник, член на орган на управление или служител, определен да получава съобщения или книжа, не е намерен на адреса за кореспонденция, след най-малко две посещения през 7 дни. Датите на поставяне и сваляне на съобщението:</w:t>
      </w:r>
    </w:p>
    <w:p w:rsidR="000B0F44" w:rsidRDefault="000B0F44" w:rsidP="000B0F44">
      <w:pPr>
        <w:tabs>
          <w:tab w:val="left" w:pos="360"/>
        </w:tabs>
        <w:jc w:val="both"/>
      </w:pPr>
      <w:r>
        <w:t>а) се удостоверяват с протокол, съставен от органа по приходите;</w:t>
      </w:r>
    </w:p>
    <w:p w:rsidR="000B0F44" w:rsidRDefault="000B0F44" w:rsidP="000B0F44">
      <w:pPr>
        <w:tabs>
          <w:tab w:val="left" w:pos="360"/>
        </w:tabs>
        <w:jc w:val="both"/>
      </w:pPr>
      <w:r>
        <w:t>б) се удостоверяват с два отделни протокола, съставени от органа по приходите;</w:t>
      </w:r>
    </w:p>
    <w:p w:rsidR="000B0F44" w:rsidRDefault="000B0F44" w:rsidP="000B0F44">
      <w:pPr>
        <w:tabs>
          <w:tab w:val="left" w:pos="360"/>
        </w:tabs>
        <w:jc w:val="both"/>
        <w:rPr>
          <w:b/>
          <w:bCs/>
        </w:rPr>
      </w:pPr>
      <w:r>
        <w:rPr>
          <w:b/>
          <w:bCs/>
        </w:rPr>
        <w:t>в) се отбелязват от органа по приходите върху самото съобщение;</w:t>
      </w:r>
    </w:p>
    <w:p w:rsidR="000B0F44" w:rsidRDefault="000B0F44" w:rsidP="000B0F44">
      <w:pPr>
        <w:tabs>
          <w:tab w:val="left" w:pos="360"/>
        </w:tabs>
        <w:jc w:val="both"/>
      </w:pPr>
      <w:r>
        <w:t>г) се удостоверяват с два отделни протокола, съставени от органа по приходите и подписани от трето лице, независим свидетел.</w:t>
      </w:r>
    </w:p>
    <w:p w:rsidR="000B0F44" w:rsidRDefault="000B0F44" w:rsidP="000B0F44">
      <w:pPr>
        <w:suppressAutoHyphens w:val="0"/>
        <w:ind w:left="-720" w:right="-900"/>
        <w:jc w:val="both"/>
        <w:textAlignment w:val="center"/>
        <w:rPr>
          <w:shd w:val="clear" w:color="auto" w:fill="FFFF00"/>
        </w:rPr>
      </w:pPr>
    </w:p>
    <w:p w:rsidR="000B0F44" w:rsidRDefault="0071139E" w:rsidP="000B0F44">
      <w:pPr>
        <w:suppressAutoHyphens w:val="0"/>
        <w:ind w:left="-720" w:right="-900" w:firstLine="720"/>
        <w:jc w:val="both"/>
        <w:textAlignment w:val="center"/>
        <w:rPr>
          <w:b/>
          <w:shd w:val="clear" w:color="auto" w:fill="FFFF00"/>
          <w:lang w:val="en-US"/>
        </w:rPr>
      </w:pPr>
      <w:r>
        <w:rPr>
          <w:b/>
          <w:shd w:val="clear" w:color="auto" w:fill="FFFF00"/>
        </w:rPr>
        <w:t>ч</w:t>
      </w:r>
      <w:r w:rsidR="000B0F44" w:rsidRPr="00B44EDC">
        <w:rPr>
          <w:b/>
          <w:shd w:val="clear" w:color="auto" w:fill="FFFF00"/>
        </w:rPr>
        <w:t>л. 32, ал. 7 от ДОПК</w:t>
      </w:r>
    </w:p>
    <w:p w:rsidR="000B0F44" w:rsidRDefault="000B0F44" w:rsidP="000B0F44">
      <w:pPr>
        <w:suppressAutoHyphens w:val="0"/>
        <w:ind w:left="-720" w:right="-900" w:firstLine="720"/>
        <w:jc w:val="both"/>
        <w:textAlignment w:val="center"/>
        <w:rPr>
          <w:b/>
          <w:shd w:val="clear" w:color="auto" w:fill="FFFF00"/>
          <w:lang w:val="en-US"/>
        </w:rPr>
      </w:pPr>
    </w:p>
    <w:p w:rsidR="000B0F44" w:rsidRPr="00535866" w:rsidRDefault="000B0F44" w:rsidP="000B0F44">
      <w:pPr>
        <w:jc w:val="both"/>
      </w:pPr>
      <w:r>
        <w:rPr>
          <w:lang w:val="en-US"/>
        </w:rPr>
        <w:t xml:space="preserve">2. </w:t>
      </w:r>
      <w:r w:rsidRPr="00535866">
        <w:t>Органът по приходите издава удостоверение за наличието или липсата на задължения по искане на задълженото лице в 7-дневен срок от постъпването на искането. В удостоверението  се отбелязват:</w:t>
      </w:r>
    </w:p>
    <w:p w:rsidR="000B0F44" w:rsidRPr="00535866" w:rsidRDefault="000B0F44" w:rsidP="000B0F44">
      <w:pPr>
        <w:jc w:val="both"/>
      </w:pPr>
      <w:r w:rsidRPr="00535866">
        <w:rPr>
          <w:b/>
        </w:rPr>
        <w:t>а) отговорността за чужди задължения;</w:t>
      </w:r>
    </w:p>
    <w:p w:rsidR="000B0F44" w:rsidRPr="00535866" w:rsidRDefault="000B0F44" w:rsidP="000B0F44">
      <w:pPr>
        <w:jc w:val="both"/>
      </w:pPr>
      <w:r w:rsidRPr="00535866">
        <w:t>б) задължения по невлезли в сила актове;</w:t>
      </w:r>
    </w:p>
    <w:p w:rsidR="000B0F44" w:rsidRPr="00535866" w:rsidRDefault="000B0F44" w:rsidP="000B0F44">
      <w:pPr>
        <w:jc w:val="both"/>
      </w:pPr>
      <w:r w:rsidRPr="00535866">
        <w:t>в) задължения, които са разсрочени;</w:t>
      </w:r>
    </w:p>
    <w:p w:rsidR="000B0F44" w:rsidRDefault="000B0F44" w:rsidP="000B0F44">
      <w:pPr>
        <w:jc w:val="both"/>
        <w:rPr>
          <w:lang w:val="en-US"/>
        </w:rPr>
      </w:pPr>
      <w:r w:rsidRPr="00535866">
        <w:t>г) задължения, които са обезпечени.</w:t>
      </w:r>
    </w:p>
    <w:p w:rsidR="000B0F44" w:rsidRPr="000B0F44" w:rsidRDefault="000B0F44" w:rsidP="000B0F44">
      <w:pPr>
        <w:jc w:val="both"/>
        <w:rPr>
          <w:lang w:val="en-US"/>
        </w:rPr>
      </w:pPr>
    </w:p>
    <w:p w:rsidR="000B0F44" w:rsidRPr="000B0F44" w:rsidRDefault="0071139E" w:rsidP="000B0F44">
      <w:pPr>
        <w:shd w:val="clear" w:color="auto" w:fill="FFFF00"/>
        <w:tabs>
          <w:tab w:val="right" w:pos="9072"/>
        </w:tabs>
        <w:rPr>
          <w:b/>
          <w:lang w:val="en-US"/>
        </w:rPr>
      </w:pPr>
      <w:r>
        <w:rPr>
          <w:b/>
        </w:rPr>
        <w:t>ч</w:t>
      </w:r>
      <w:r w:rsidR="000B0F44" w:rsidRPr="000B0F44">
        <w:rPr>
          <w:b/>
        </w:rPr>
        <w:t>л. 87, ал. 6 от ДОПК</w:t>
      </w:r>
      <w:r w:rsidR="000B0F44">
        <w:rPr>
          <w:b/>
        </w:rPr>
        <w:tab/>
      </w:r>
    </w:p>
    <w:p w:rsidR="000B0F44" w:rsidRPr="000B0F44" w:rsidRDefault="000B0F44" w:rsidP="000B0F44">
      <w:pPr>
        <w:suppressAutoHyphens w:val="0"/>
        <w:ind w:left="-720" w:right="-900" w:firstLine="720"/>
        <w:jc w:val="both"/>
        <w:textAlignment w:val="center"/>
        <w:rPr>
          <w:b/>
          <w:lang w:val="en-US"/>
        </w:rPr>
      </w:pPr>
    </w:p>
    <w:p w:rsidR="000B0F44" w:rsidRDefault="000B0F44" w:rsidP="000B0F44">
      <w:pPr>
        <w:tabs>
          <w:tab w:val="num" w:pos="720"/>
        </w:tabs>
        <w:suppressAutoHyphens w:val="0"/>
        <w:autoSpaceDN/>
        <w:jc w:val="both"/>
        <w:textAlignment w:val="auto"/>
        <w:rPr>
          <w:b/>
        </w:rPr>
      </w:pPr>
      <w:r>
        <w:rPr>
          <w:lang w:val="en-US"/>
        </w:rPr>
        <w:t xml:space="preserve">3. </w:t>
      </w:r>
      <w:r w:rsidRPr="008E59C0">
        <w:t>На данъчнозадължено лице „А</w:t>
      </w:r>
      <w:proofErr w:type="gramStart"/>
      <w:r w:rsidRPr="008E59C0">
        <w:t>“ ЕООД</w:t>
      </w:r>
      <w:proofErr w:type="gramEnd"/>
      <w:r w:rsidRPr="008E59C0">
        <w:t xml:space="preserve"> е връчена надлежно заповед за възлагане на ревизия (ЗВР). Лицето счита, че в заповедта е включен период, за които е изтекъл срокът за възл</w:t>
      </w:r>
      <w:r>
        <w:t>агане на ревизия по чл. 109 от</w:t>
      </w:r>
      <w:r>
        <w:rPr>
          <w:lang w:val="en-US"/>
        </w:rPr>
        <w:t xml:space="preserve"> </w:t>
      </w:r>
      <w:r w:rsidRPr="008E59C0">
        <w:t xml:space="preserve">Данъчно-осигурителния процесуален </w:t>
      </w:r>
      <w:r>
        <w:t xml:space="preserve">  </w:t>
      </w:r>
      <w:r w:rsidRPr="008E59C0">
        <w:t xml:space="preserve">кодекс (съгласно който не се образува производство за установяване на задължения за данъци по този кодекс, когато са изтекли 5 години от изтичането на годината, в която е подадена декларация или е следвало да бъде подадена декларация, или от изтичането на годината, в която са постъпили данни, получени от трети лица и организации, в </w:t>
      </w:r>
      <w:r>
        <w:t xml:space="preserve"> </w:t>
      </w:r>
      <w:r w:rsidRPr="008E59C0">
        <w:t>случаите, когато по този закон не е предвидено подаването на декларация) и е подало жалба срещу ЗВР на следващия ден след връчването й. Следва ли да бъде разгледана жалбата срещу ЗВР и от кой административен орган:</w:t>
      </w:r>
      <w:r w:rsidRPr="0010772A">
        <w:rPr>
          <w:b/>
        </w:rPr>
        <w:t xml:space="preserve"> </w:t>
      </w:r>
    </w:p>
    <w:p w:rsidR="000B0F44" w:rsidRPr="0010772A" w:rsidRDefault="000B0F44" w:rsidP="000B0F44">
      <w:pPr>
        <w:tabs>
          <w:tab w:val="num" w:pos="0"/>
          <w:tab w:val="num" w:pos="426"/>
        </w:tabs>
        <w:jc w:val="both"/>
        <w:rPr>
          <w:b/>
        </w:rPr>
      </w:pPr>
      <w:r>
        <w:rPr>
          <w:b/>
        </w:rPr>
        <w:t>а</w:t>
      </w:r>
      <w:r w:rsidRPr="0010772A">
        <w:rPr>
          <w:b/>
        </w:rPr>
        <w:t xml:space="preserve">) </w:t>
      </w:r>
      <w:r>
        <w:rPr>
          <w:b/>
        </w:rPr>
        <w:t>не, тъй като з</w:t>
      </w:r>
      <w:r w:rsidRPr="0010772A">
        <w:rPr>
          <w:b/>
        </w:rPr>
        <w:t>аповедта за възлагане на ревизия</w:t>
      </w:r>
      <w:r>
        <w:rPr>
          <w:b/>
        </w:rPr>
        <w:t xml:space="preserve"> </w:t>
      </w:r>
      <w:r w:rsidRPr="0010772A">
        <w:rPr>
          <w:b/>
        </w:rPr>
        <w:t>не подлежи на обжалване отделно от ревизионния акт;</w:t>
      </w:r>
    </w:p>
    <w:p w:rsidR="000B0F44" w:rsidRDefault="000B0F44" w:rsidP="000B0F44">
      <w:pPr>
        <w:tabs>
          <w:tab w:val="num" w:pos="0"/>
          <w:tab w:val="num" w:pos="426"/>
        </w:tabs>
        <w:jc w:val="both"/>
      </w:pPr>
      <w:r>
        <w:t>б) да, тъй като заповедта за възлагане на ревизия подлежи на обжалване по реда за обжалване на ревизионни актове пред директора на дирекция „Обжалване и данъчно-осигурителна практика“;</w:t>
      </w:r>
    </w:p>
    <w:p w:rsidR="000B0F44" w:rsidRDefault="000B0F44" w:rsidP="000B0F44">
      <w:pPr>
        <w:tabs>
          <w:tab w:val="num" w:pos="0"/>
          <w:tab w:val="num" w:pos="426"/>
        </w:tabs>
        <w:jc w:val="both"/>
      </w:pPr>
      <w:r>
        <w:t>в) да, тъй като заповедта за възлагане на ревизия подлежи на обжалване в 7-дневен срок от връчването й пред органа възложил ревизията;</w:t>
      </w:r>
    </w:p>
    <w:p w:rsidR="000B0F44" w:rsidRDefault="000B0F44" w:rsidP="000B0F44">
      <w:pPr>
        <w:tabs>
          <w:tab w:val="num" w:pos="0"/>
          <w:tab w:val="num" w:pos="426"/>
        </w:tabs>
        <w:jc w:val="both"/>
      </w:pPr>
      <w:r>
        <w:t>г) да, тъй като заповедта за възлагане на ревизия подлежи на обжалване, пред ръководителя на ревизията.</w:t>
      </w:r>
    </w:p>
    <w:p w:rsidR="000B0F44" w:rsidRDefault="000B0F44" w:rsidP="000B0F44">
      <w:pPr>
        <w:tabs>
          <w:tab w:val="num" w:pos="0"/>
          <w:tab w:val="num" w:pos="426"/>
        </w:tabs>
        <w:jc w:val="both"/>
      </w:pPr>
    </w:p>
    <w:p w:rsidR="000B0F44" w:rsidRDefault="0071139E" w:rsidP="000B0F44">
      <w:pPr>
        <w:tabs>
          <w:tab w:val="left" w:pos="360"/>
        </w:tabs>
        <w:jc w:val="both"/>
      </w:pPr>
      <w:r>
        <w:rPr>
          <w:b/>
          <w:highlight w:val="yellow"/>
        </w:rPr>
        <w:t>ч</w:t>
      </w:r>
      <w:r w:rsidR="000B0F44" w:rsidRPr="00AF7BD9">
        <w:rPr>
          <w:b/>
          <w:highlight w:val="yellow"/>
        </w:rPr>
        <w:t>л. 113, ал. 4 от ДОПК</w:t>
      </w:r>
    </w:p>
    <w:p w:rsidR="00FF3444" w:rsidRPr="003A00C8" w:rsidRDefault="00FF3444" w:rsidP="000B0F44">
      <w:pPr>
        <w:jc w:val="both"/>
      </w:pPr>
    </w:p>
    <w:p w:rsidR="000B0F44" w:rsidRPr="00381CA4" w:rsidRDefault="000B0F44" w:rsidP="000B0F44">
      <w:pPr>
        <w:tabs>
          <w:tab w:val="left" w:pos="360"/>
        </w:tabs>
        <w:jc w:val="both"/>
      </w:pPr>
      <w:r>
        <w:rPr>
          <w:bCs/>
          <w:lang w:val="en-US"/>
        </w:rPr>
        <w:t>4</w:t>
      </w:r>
      <w:r>
        <w:rPr>
          <w:bCs/>
        </w:rPr>
        <w:t>.</w:t>
      </w:r>
      <w:r w:rsidRPr="008247D1">
        <w:t xml:space="preserve"> </w:t>
      </w:r>
      <w:r w:rsidRPr="00381CA4">
        <w:t>Когато не е установен в закона или определен от органа по приходите, срокът в административното производство е:</w:t>
      </w:r>
    </w:p>
    <w:p w:rsidR="000B0F44" w:rsidRPr="00A03EA2" w:rsidRDefault="000B0F44" w:rsidP="000B0F44">
      <w:pPr>
        <w:tabs>
          <w:tab w:val="left" w:pos="360"/>
        </w:tabs>
        <w:jc w:val="both"/>
      </w:pPr>
      <w:r w:rsidRPr="00A03EA2">
        <w:t>а) 14 работни дни;</w:t>
      </w:r>
    </w:p>
    <w:p w:rsidR="000B0F44" w:rsidRPr="00A03EA2" w:rsidRDefault="000B0F44" w:rsidP="000B0F44">
      <w:pPr>
        <w:tabs>
          <w:tab w:val="left" w:pos="360"/>
        </w:tabs>
        <w:jc w:val="both"/>
        <w:rPr>
          <w:lang w:val="en-US"/>
        </w:rPr>
      </w:pPr>
      <w:r w:rsidRPr="00A03EA2">
        <w:t>б) 7 работни дни;</w:t>
      </w:r>
    </w:p>
    <w:p w:rsidR="000B0F44" w:rsidRPr="00A03EA2" w:rsidRDefault="000B0F44" w:rsidP="000B0F44">
      <w:pPr>
        <w:rPr>
          <w:b/>
        </w:rPr>
      </w:pPr>
      <w:r w:rsidRPr="00A03EA2">
        <w:rPr>
          <w:b/>
        </w:rPr>
        <w:t>в) 14 календарни дни;</w:t>
      </w:r>
    </w:p>
    <w:p w:rsidR="000B0F44" w:rsidRPr="00982170" w:rsidRDefault="000B0F44" w:rsidP="000B0F44">
      <w:pPr>
        <w:rPr>
          <w:lang w:val="en-US"/>
        </w:rPr>
      </w:pPr>
      <w:r>
        <w:lastRenderedPageBreak/>
        <w:t>г) 7 календарни дни</w:t>
      </w:r>
      <w:r>
        <w:rPr>
          <w:lang w:val="en-US"/>
        </w:rPr>
        <w:t>.</w:t>
      </w:r>
    </w:p>
    <w:p w:rsidR="000B0F44" w:rsidRPr="00A03EA2" w:rsidRDefault="000B0F44" w:rsidP="000B0F44"/>
    <w:p w:rsidR="000B0F44" w:rsidRDefault="000B0F44" w:rsidP="000B0F44">
      <w:pPr>
        <w:rPr>
          <w:b/>
        </w:rPr>
      </w:pPr>
      <w:r w:rsidRPr="00381CA4">
        <w:rPr>
          <w:b/>
          <w:highlight w:val="yellow"/>
        </w:rPr>
        <w:t>чл. 22, ал. 1, 6 и 7 от ДОПК</w:t>
      </w:r>
    </w:p>
    <w:p w:rsidR="00FF3444" w:rsidRDefault="00FF3444" w:rsidP="00FF3444">
      <w:pPr>
        <w:autoSpaceDE w:val="0"/>
        <w:adjustRightInd w:val="0"/>
        <w:ind w:right="109"/>
        <w:jc w:val="both"/>
        <w:rPr>
          <w:lang w:val="en-US"/>
        </w:rPr>
      </w:pPr>
    </w:p>
    <w:p w:rsidR="000B0F44" w:rsidRPr="000B0F44" w:rsidRDefault="000B0F44" w:rsidP="000B0F44">
      <w:pPr>
        <w:suppressAutoHyphens w:val="0"/>
        <w:autoSpaceDN/>
        <w:jc w:val="both"/>
        <w:textAlignment w:val="auto"/>
        <w:rPr>
          <w:b/>
        </w:rPr>
      </w:pPr>
      <w:r>
        <w:rPr>
          <w:lang w:val="en-US"/>
        </w:rPr>
        <w:t>5</w:t>
      </w:r>
      <w:r w:rsidRPr="000B0F44">
        <w:rPr>
          <w:lang w:val="en-US"/>
        </w:rPr>
        <w:t xml:space="preserve">. </w:t>
      </w:r>
      <w:r w:rsidRPr="000B0F44">
        <w:t>На 1 март Х17 г. дружество „Алфа</w:t>
      </w:r>
      <w:proofErr w:type="gramStart"/>
      <w:r w:rsidRPr="000B0F44">
        <w:t>“</w:t>
      </w:r>
      <w:r w:rsidRPr="000B0F44">
        <w:rPr>
          <w:lang w:val="en-US"/>
        </w:rPr>
        <w:t xml:space="preserve"> </w:t>
      </w:r>
      <w:r w:rsidRPr="000B0F44">
        <w:t>ООД</w:t>
      </w:r>
      <w:proofErr w:type="gramEnd"/>
      <w:r w:rsidRPr="000B0F44">
        <w:t xml:space="preserve"> входира в съответната ТД на НАП жалба срещу издаден на дружеството от компетентен орган по приходите ревизионен акт. На 10 март Х17 г. жалбоподателят е уведомен за отстраняване на нередовности в подадената жалба. „Алфа“ ООД отстранява нередовностите на 15 март Х17 г. Срокът за произнасяне на Директора на Дирекция „Обжалване и данъчно-осигурителна практика“ с мотивирано решение по подадената жалба в хода на административното обжалване на ревизионния акт, при равни други условия е:</w:t>
      </w:r>
    </w:p>
    <w:p w:rsidR="000B0F44" w:rsidRPr="000B0F44" w:rsidRDefault="000B0F44" w:rsidP="000B0F44">
      <w:pPr>
        <w:suppressAutoHyphens w:val="0"/>
        <w:autoSpaceDN/>
        <w:textAlignment w:val="auto"/>
      </w:pPr>
      <w:r w:rsidRPr="000B0F44">
        <w:t>а) 30 април Х17 г.;</w:t>
      </w:r>
    </w:p>
    <w:p w:rsidR="000B0F44" w:rsidRPr="000B0F44" w:rsidRDefault="000B0F44" w:rsidP="000B0F44">
      <w:pPr>
        <w:suppressAutoHyphens w:val="0"/>
        <w:autoSpaceDN/>
        <w:textAlignment w:val="auto"/>
      </w:pPr>
      <w:r w:rsidRPr="000B0F44">
        <w:t>б) 7 май Х17 г.;</w:t>
      </w:r>
    </w:p>
    <w:p w:rsidR="000B0F44" w:rsidRPr="000B0F44" w:rsidRDefault="000B0F44" w:rsidP="000B0F44">
      <w:pPr>
        <w:suppressAutoHyphens w:val="0"/>
        <w:autoSpaceDN/>
        <w:textAlignment w:val="auto"/>
        <w:rPr>
          <w:b/>
        </w:rPr>
      </w:pPr>
      <w:r w:rsidRPr="000B0F44">
        <w:rPr>
          <w:b/>
        </w:rPr>
        <w:t>в) 14 май Х17 г.;</w:t>
      </w:r>
    </w:p>
    <w:p w:rsidR="000B0F44" w:rsidRPr="000B0F44" w:rsidRDefault="000B0F44" w:rsidP="000B0F44">
      <w:pPr>
        <w:suppressAutoHyphens w:val="0"/>
        <w:autoSpaceDN/>
        <w:textAlignment w:val="auto"/>
      </w:pPr>
      <w:r w:rsidRPr="000B0F44">
        <w:t xml:space="preserve">г) 21 май Х17 г. </w:t>
      </w:r>
    </w:p>
    <w:p w:rsidR="000B0F44" w:rsidRPr="000B0F44" w:rsidRDefault="000B0F44" w:rsidP="000B0F44">
      <w:pPr>
        <w:suppressAutoHyphens w:val="0"/>
        <w:autoSpaceDN/>
        <w:textAlignment w:val="auto"/>
        <w:rPr>
          <w:b/>
        </w:rPr>
      </w:pPr>
    </w:p>
    <w:p w:rsidR="000B0F44" w:rsidRPr="000B0F44" w:rsidRDefault="000B0F44" w:rsidP="000B0F44">
      <w:pPr>
        <w:suppressAutoHyphens w:val="0"/>
        <w:autoSpaceDN/>
        <w:jc w:val="both"/>
        <w:textAlignment w:val="auto"/>
        <w:rPr>
          <w:b/>
        </w:rPr>
      </w:pPr>
      <w:r w:rsidRPr="000B0F44">
        <w:rPr>
          <w:b/>
          <w:highlight w:val="yellow"/>
        </w:rPr>
        <w:t>чл. 155, ал. 1 във връзка с чл. 146 и чл. 147а от ДОПК</w:t>
      </w:r>
    </w:p>
    <w:p w:rsidR="000B0F44" w:rsidRDefault="000B0F44" w:rsidP="00FF3444">
      <w:pPr>
        <w:autoSpaceDE w:val="0"/>
        <w:adjustRightInd w:val="0"/>
        <w:ind w:right="109"/>
        <w:jc w:val="both"/>
        <w:rPr>
          <w:lang w:val="en-US"/>
        </w:rPr>
      </w:pPr>
    </w:p>
    <w:p w:rsidR="000B0F44" w:rsidRDefault="000B0F44" w:rsidP="000B0F44">
      <w:pPr>
        <w:widowControl w:val="0"/>
        <w:suppressAutoHyphens w:val="0"/>
        <w:autoSpaceDE w:val="0"/>
        <w:jc w:val="both"/>
        <w:textAlignment w:val="auto"/>
      </w:pPr>
      <w:r>
        <w:rPr>
          <w:lang w:val="en-US"/>
        </w:rPr>
        <w:t>6</w:t>
      </w:r>
      <w:r>
        <w:t>. В кой от следните случаи при прилагане на чл. 75 от Закона за корпоративното подоходно облагане (ЗКПО), предвиждащ ред за коригиране на счетоводни грешки от минали години, няма да се промени размерът на данъчното задължение за съответната минала година, в която е допусната грешката, имайки предвид, че дружеството няма получени заеми:</w:t>
      </w:r>
    </w:p>
    <w:p w:rsidR="000B0F44" w:rsidRDefault="000B0F44" w:rsidP="000B0F44">
      <w:pPr>
        <w:widowControl w:val="0"/>
        <w:suppressAutoHyphens w:val="0"/>
        <w:autoSpaceDE w:val="0"/>
        <w:jc w:val="both"/>
        <w:textAlignment w:val="auto"/>
      </w:pPr>
      <w:r>
        <w:t xml:space="preserve">а) данъчно задълженото лице е пропуснало да отчете разходи от липса на материални запаси, установена при инвентаризация; </w:t>
      </w:r>
    </w:p>
    <w:p w:rsidR="000B0F44" w:rsidRPr="00F32A04" w:rsidRDefault="000B0F44" w:rsidP="000B0F44">
      <w:pPr>
        <w:widowControl w:val="0"/>
        <w:suppressAutoHyphens w:val="0"/>
        <w:autoSpaceDE w:val="0"/>
        <w:jc w:val="both"/>
        <w:textAlignment w:val="auto"/>
      </w:pPr>
      <w:r w:rsidRPr="00F32A04">
        <w:t>б) данъчно задълженото лице е пропуснало да начисли разход за провизия във връзка със съдебно дело;</w:t>
      </w:r>
    </w:p>
    <w:p w:rsidR="000B0F44" w:rsidRDefault="000B0F44" w:rsidP="000B0F44">
      <w:pPr>
        <w:widowControl w:val="0"/>
        <w:suppressAutoHyphens w:val="0"/>
        <w:autoSpaceDE w:val="0"/>
        <w:jc w:val="both"/>
        <w:textAlignment w:val="auto"/>
      </w:pPr>
      <w:r>
        <w:t>в) данъчно задълженото лице е пропуснало да отчете разход във връзка с брак на дълготраен материален актив;</w:t>
      </w:r>
    </w:p>
    <w:p w:rsidR="000B0F44" w:rsidRDefault="000B0F44" w:rsidP="000B0F44">
      <w:pPr>
        <w:widowControl w:val="0"/>
        <w:suppressAutoHyphens w:val="0"/>
        <w:autoSpaceDE w:val="0"/>
        <w:jc w:val="both"/>
        <w:textAlignment w:val="auto"/>
        <w:rPr>
          <w:b/>
        </w:rPr>
      </w:pPr>
      <w:r w:rsidRPr="00F32A04">
        <w:rPr>
          <w:b/>
        </w:rPr>
        <w:t>г) “а“ и „б“.</w:t>
      </w:r>
    </w:p>
    <w:p w:rsidR="000B0F44" w:rsidRDefault="000B0F44" w:rsidP="000B0F44">
      <w:pPr>
        <w:widowControl w:val="0"/>
        <w:suppressAutoHyphens w:val="0"/>
        <w:autoSpaceDE w:val="0"/>
        <w:jc w:val="both"/>
        <w:textAlignment w:val="auto"/>
        <w:rPr>
          <w:b/>
        </w:rPr>
      </w:pPr>
    </w:p>
    <w:p w:rsidR="000B0F44" w:rsidRPr="00F32A04" w:rsidRDefault="000B0F44" w:rsidP="000B0F44">
      <w:pPr>
        <w:widowControl w:val="0"/>
        <w:suppressAutoHyphens w:val="0"/>
        <w:autoSpaceDE w:val="0"/>
        <w:jc w:val="both"/>
        <w:textAlignment w:val="auto"/>
        <w:rPr>
          <w:b/>
        </w:rPr>
      </w:pPr>
      <w:r>
        <w:rPr>
          <w:b/>
          <w:highlight w:val="yellow"/>
        </w:rPr>
        <w:t>ч</w:t>
      </w:r>
      <w:r w:rsidRPr="00127546">
        <w:rPr>
          <w:b/>
          <w:highlight w:val="yellow"/>
        </w:rPr>
        <w:t>л. 75</w:t>
      </w:r>
      <w:r>
        <w:rPr>
          <w:b/>
          <w:highlight w:val="yellow"/>
        </w:rPr>
        <w:t>; чл. 28, ал. 2; чл. 38, ал. 1</w:t>
      </w:r>
      <w:r w:rsidRPr="00127546">
        <w:rPr>
          <w:b/>
          <w:highlight w:val="yellow"/>
        </w:rPr>
        <w:t xml:space="preserve"> от ЗКПО</w:t>
      </w:r>
    </w:p>
    <w:p w:rsidR="000B0F44" w:rsidRDefault="000B0F44" w:rsidP="00FF3444">
      <w:pPr>
        <w:autoSpaceDE w:val="0"/>
        <w:adjustRightInd w:val="0"/>
        <w:ind w:right="109"/>
        <w:jc w:val="both"/>
        <w:rPr>
          <w:lang w:val="en-US"/>
        </w:rPr>
      </w:pPr>
    </w:p>
    <w:p w:rsidR="000B0F44" w:rsidRDefault="000B0F44" w:rsidP="000B0F44">
      <w:pPr>
        <w:jc w:val="both"/>
      </w:pPr>
      <w:r>
        <w:rPr>
          <w:lang w:val="en-US"/>
        </w:rPr>
        <w:t>7</w:t>
      </w:r>
      <w:r>
        <w:t xml:space="preserve">. </w:t>
      </w:r>
      <w:r>
        <w:rPr>
          <w:lang w:val="en-US"/>
        </w:rPr>
        <w:t>Когато не се прилагат разпоредбите на международен договор, ратифициран от Република България, обнародван и вляз</w:t>
      </w:r>
      <w:r>
        <w:t>ъ</w:t>
      </w:r>
      <w:r>
        <w:rPr>
          <w:lang w:val="en-US"/>
        </w:rPr>
        <w:t>л в сила, данъчно задължените лица имат право на данъчен кредит за данъка, наложен в чужбина, върху брутния размер на следните доходи от:</w:t>
      </w:r>
    </w:p>
    <w:p w:rsidR="000B0F44" w:rsidRDefault="000B0F44" w:rsidP="000B0F44">
      <w:pPr>
        <w:jc w:val="both"/>
        <w:rPr>
          <w:lang w:val="en-US"/>
        </w:rPr>
      </w:pPr>
      <w:r>
        <w:rPr>
          <w:lang w:val="en-US"/>
        </w:rPr>
        <w:t xml:space="preserve">a) </w:t>
      </w:r>
      <w:proofErr w:type="gramStart"/>
      <w:r>
        <w:rPr>
          <w:lang w:val="en-US"/>
        </w:rPr>
        <w:t>дивиденти</w:t>
      </w:r>
      <w:proofErr w:type="gramEnd"/>
      <w:r>
        <w:rPr>
          <w:lang w:val="en-US"/>
        </w:rPr>
        <w:t>, лихви, авторски и лицензионни възнаграждения, възнаграждения за технически услуги  и възнаграждения по договори за франчайз и факторинг;</w:t>
      </w:r>
    </w:p>
    <w:p w:rsidR="000B0F44" w:rsidRDefault="000B0F44" w:rsidP="000B0F44">
      <w:pPr>
        <w:jc w:val="both"/>
      </w:pPr>
      <w:r>
        <w:rPr>
          <w:b/>
          <w:lang w:val="en-US"/>
        </w:rPr>
        <w:t xml:space="preserve">б) </w:t>
      </w:r>
      <w:proofErr w:type="gramStart"/>
      <w:r>
        <w:rPr>
          <w:b/>
          <w:lang w:val="en-US"/>
        </w:rPr>
        <w:t>дивиденти</w:t>
      </w:r>
      <w:proofErr w:type="gramEnd"/>
      <w:r>
        <w:rPr>
          <w:b/>
          <w:lang w:val="en-US"/>
        </w:rPr>
        <w:t xml:space="preserve">, лихви, авторски и лицензионни възнаграждения, възнаграждения за технически услуги и наеми;    </w:t>
      </w:r>
    </w:p>
    <w:p w:rsidR="000B0F44" w:rsidRDefault="000B0F44" w:rsidP="000B0F44">
      <w:pPr>
        <w:jc w:val="both"/>
      </w:pPr>
      <w:r>
        <w:rPr>
          <w:lang w:val="en-US"/>
        </w:rPr>
        <w:t xml:space="preserve">в) </w:t>
      </w:r>
      <w:proofErr w:type="gramStart"/>
      <w:r>
        <w:rPr>
          <w:lang w:val="en-US"/>
        </w:rPr>
        <w:t>дивиденти</w:t>
      </w:r>
      <w:proofErr w:type="gramEnd"/>
      <w:r>
        <w:rPr>
          <w:lang w:val="en-US"/>
        </w:rPr>
        <w:t>, лихви, авторски и лицензионни възнаграждения, възнаграждения за технически услуги, възнаграждения по договори за франчайз и факторин</w:t>
      </w:r>
      <w:r>
        <w:t>г</w:t>
      </w:r>
      <w:r>
        <w:rPr>
          <w:lang w:val="en-US"/>
        </w:rPr>
        <w:t xml:space="preserve"> и възнаграждения за управление или контрол на юридическо лице;</w:t>
      </w:r>
    </w:p>
    <w:p w:rsidR="000B0F44" w:rsidRDefault="000B0F44" w:rsidP="000B0F44">
      <w:pPr>
        <w:jc w:val="both"/>
      </w:pPr>
      <w:r>
        <w:rPr>
          <w:lang w:val="en-US"/>
        </w:rPr>
        <w:t xml:space="preserve">г) </w:t>
      </w:r>
      <w:proofErr w:type="gramStart"/>
      <w:r>
        <w:rPr>
          <w:lang w:val="en-US"/>
        </w:rPr>
        <w:t>дивиденти</w:t>
      </w:r>
      <w:proofErr w:type="gramEnd"/>
      <w:r>
        <w:rPr>
          <w:lang w:val="en-US"/>
        </w:rPr>
        <w:t>,  авторски и лицензионни възнаграждения, възнаграждения за технически услуги,  възнаграждения по договори за франчайз и факторин</w:t>
      </w:r>
      <w:r>
        <w:t>г</w:t>
      </w:r>
      <w:r>
        <w:rPr>
          <w:lang w:val="en-US"/>
        </w:rPr>
        <w:t>, възнаграждения за управление или контрол на юридическо лице и наеми</w:t>
      </w:r>
      <w:r>
        <w:t>.</w:t>
      </w:r>
      <w:r>
        <w:rPr>
          <w:lang w:val="en-US"/>
        </w:rPr>
        <w:tab/>
      </w:r>
    </w:p>
    <w:p w:rsidR="000B0F44" w:rsidRDefault="000B0F44" w:rsidP="000B0F44">
      <w:pPr>
        <w:jc w:val="both"/>
      </w:pPr>
    </w:p>
    <w:p w:rsidR="000B0F44" w:rsidRPr="00251F3F" w:rsidRDefault="000B0F44" w:rsidP="000B0F44">
      <w:pPr>
        <w:jc w:val="both"/>
      </w:pPr>
      <w:proofErr w:type="gramStart"/>
      <w:r>
        <w:rPr>
          <w:b/>
          <w:shd w:val="clear" w:color="auto" w:fill="FFFF00"/>
          <w:lang w:val="en-US"/>
        </w:rPr>
        <w:t>чл</w:t>
      </w:r>
      <w:proofErr w:type="gramEnd"/>
      <w:r>
        <w:rPr>
          <w:b/>
          <w:shd w:val="clear" w:color="auto" w:fill="FFFF00"/>
          <w:lang w:val="en-US"/>
        </w:rPr>
        <w:t>.</w:t>
      </w:r>
      <w:r>
        <w:rPr>
          <w:b/>
          <w:shd w:val="clear" w:color="auto" w:fill="FFFF00"/>
        </w:rPr>
        <w:t xml:space="preserve"> </w:t>
      </w:r>
      <w:proofErr w:type="gramStart"/>
      <w:r>
        <w:rPr>
          <w:b/>
          <w:shd w:val="clear" w:color="auto" w:fill="FFFF00"/>
          <w:lang w:val="en-US"/>
        </w:rPr>
        <w:t>1</w:t>
      </w:r>
      <w:r>
        <w:rPr>
          <w:b/>
          <w:shd w:val="clear" w:color="auto" w:fill="FFFF00"/>
        </w:rPr>
        <w:t>4</w:t>
      </w:r>
      <w:r>
        <w:rPr>
          <w:b/>
          <w:shd w:val="clear" w:color="auto" w:fill="FFFF00"/>
          <w:lang w:val="en-US"/>
        </w:rPr>
        <w:t>, ал.</w:t>
      </w:r>
      <w:proofErr w:type="gramEnd"/>
      <w:r>
        <w:rPr>
          <w:b/>
          <w:shd w:val="clear" w:color="auto" w:fill="FFFF00"/>
        </w:rPr>
        <w:t xml:space="preserve"> </w:t>
      </w:r>
      <w:r>
        <w:rPr>
          <w:b/>
          <w:shd w:val="clear" w:color="auto" w:fill="FFFF00"/>
          <w:lang w:val="en-US"/>
        </w:rPr>
        <w:t>3</w:t>
      </w:r>
      <w:r>
        <w:rPr>
          <w:b/>
          <w:shd w:val="clear" w:color="auto" w:fill="FFFF00"/>
        </w:rPr>
        <w:t xml:space="preserve"> от ЗКПО</w:t>
      </w:r>
    </w:p>
    <w:p w:rsidR="000B0F44" w:rsidRDefault="000B0F44" w:rsidP="00FF3444">
      <w:pPr>
        <w:autoSpaceDE w:val="0"/>
        <w:adjustRightInd w:val="0"/>
        <w:ind w:right="109"/>
        <w:jc w:val="both"/>
        <w:rPr>
          <w:lang w:val="en-US"/>
        </w:rPr>
      </w:pPr>
    </w:p>
    <w:p w:rsidR="000B0F44" w:rsidRDefault="000B0F44" w:rsidP="000B0F44">
      <w:pPr>
        <w:jc w:val="both"/>
      </w:pPr>
      <w:r>
        <w:rPr>
          <w:lang w:val="en-US"/>
        </w:rPr>
        <w:lastRenderedPageBreak/>
        <w:t>8</w:t>
      </w:r>
      <w:r>
        <w:t>. В година Х14</w:t>
      </w:r>
      <w:r>
        <w:rPr>
          <w:lang w:val="en-US"/>
        </w:rPr>
        <w:t xml:space="preserve"> </w:t>
      </w:r>
      <w:r>
        <w:t xml:space="preserve">г. данъчно задължено лице </w:t>
      </w:r>
      <w:r>
        <w:rPr>
          <w:lang w:val="ru-RU"/>
        </w:rPr>
        <w:t xml:space="preserve">има непогасено задължение, произтичащо от еднократна покупка на актив към доставчик, за което в годината Х 14 г. са изтекли 5 години от момента, в който то е станало изискуемо. Задължението не е отписано счетоводно и не е погасено към 31 декември на година Х14 г. При определяне на данъчния си финансов резултат за година Х14 г. По реда на Закона за копропоративното подоходно облагане (ЗКПО): </w:t>
      </w:r>
    </w:p>
    <w:p w:rsidR="000B0F44" w:rsidRDefault="000B0F44" w:rsidP="000B0F44">
      <w:pPr>
        <w:jc w:val="both"/>
      </w:pPr>
      <w:r>
        <w:rPr>
          <w:lang w:val="ru-RU"/>
        </w:rPr>
        <w:t>а</w:t>
      </w:r>
      <w:r>
        <w:rPr>
          <w:lang w:val="en-US"/>
        </w:rPr>
        <w:t>)</w:t>
      </w:r>
      <w:r>
        <w:rPr>
          <w:lang w:val="ru-RU"/>
        </w:rPr>
        <w:t xml:space="preserve"> не се извършва преобразуване на счетоводния финансов резултат, защото задължението не е отписано счетоводно;</w:t>
      </w:r>
    </w:p>
    <w:p w:rsidR="000B0F44" w:rsidRDefault="000B0F44" w:rsidP="000B0F44">
      <w:pPr>
        <w:jc w:val="both"/>
      </w:pPr>
      <w:r>
        <w:rPr>
          <w:b/>
          <w:lang w:val="ru-RU"/>
        </w:rPr>
        <w:t>б</w:t>
      </w:r>
      <w:r>
        <w:rPr>
          <w:b/>
          <w:lang w:val="en-US"/>
        </w:rPr>
        <w:t>)</w:t>
      </w:r>
      <w:r>
        <w:rPr>
          <w:b/>
          <w:lang w:val="ru-RU"/>
        </w:rPr>
        <w:t xml:space="preserve"> счетоводният финансов резултат се преобразува в увеличение със сумата на задължението, независимо дали задължението е погасено по давност; </w:t>
      </w:r>
    </w:p>
    <w:p w:rsidR="000B0F44" w:rsidRDefault="000B0F44" w:rsidP="000B0F44">
      <w:pPr>
        <w:jc w:val="both"/>
      </w:pPr>
      <w:r>
        <w:rPr>
          <w:lang w:val="ru-RU"/>
        </w:rPr>
        <w:t>в</w:t>
      </w:r>
      <w:r>
        <w:rPr>
          <w:lang w:val="en-US"/>
        </w:rPr>
        <w:t>)</w:t>
      </w:r>
      <w:r>
        <w:rPr>
          <w:lang w:val="ru-RU"/>
        </w:rPr>
        <w:t xml:space="preserve"> не се извършва преобразуване на счетоводния финансов резултат, ако задължението не е погасено по давност;</w:t>
      </w:r>
    </w:p>
    <w:p w:rsidR="000B0F44" w:rsidRDefault="000B0F44" w:rsidP="000B0F44">
      <w:pPr>
        <w:jc w:val="both"/>
        <w:rPr>
          <w:lang w:val="ru-RU"/>
        </w:rPr>
      </w:pPr>
      <w:r>
        <w:rPr>
          <w:lang w:val="ru-RU"/>
        </w:rPr>
        <w:t>г</w:t>
      </w:r>
      <w:r>
        <w:rPr>
          <w:lang w:val="en-US"/>
        </w:rPr>
        <w:t>)</w:t>
      </w:r>
      <w:r>
        <w:rPr>
          <w:lang w:val="ru-RU"/>
        </w:rPr>
        <w:t xml:space="preserve"> в ЗКПО няма специално данъчно третиране за този случай.</w:t>
      </w:r>
    </w:p>
    <w:p w:rsidR="000B0F44" w:rsidRDefault="000B0F44" w:rsidP="000B0F44"/>
    <w:p w:rsidR="000B0F44" w:rsidRDefault="000B0F44" w:rsidP="000B0F44">
      <w:pPr>
        <w:rPr>
          <w:lang w:val="ru-RU"/>
        </w:rPr>
      </w:pPr>
      <w:r>
        <w:rPr>
          <w:b/>
          <w:shd w:val="clear" w:color="auto" w:fill="FFFF00"/>
          <w:lang w:val="ru-RU"/>
        </w:rPr>
        <w:t>чл. 46, ал. 1, т. 1 от ЗКПО</w:t>
      </w:r>
    </w:p>
    <w:p w:rsidR="000B0F44" w:rsidRDefault="000B0F44" w:rsidP="00FF3444">
      <w:pPr>
        <w:autoSpaceDE w:val="0"/>
        <w:adjustRightInd w:val="0"/>
        <w:ind w:right="109"/>
        <w:jc w:val="both"/>
        <w:rPr>
          <w:lang w:val="en-US"/>
        </w:rPr>
      </w:pPr>
    </w:p>
    <w:p w:rsidR="000B0F44" w:rsidRDefault="000B0F44" w:rsidP="000B0F44">
      <w:pPr>
        <w:jc w:val="both"/>
      </w:pPr>
      <w:r>
        <w:rPr>
          <w:lang w:val="en-US"/>
        </w:rPr>
        <w:t>9</w:t>
      </w:r>
      <w:r>
        <w:t>. Ч</w:t>
      </w:r>
      <w:r>
        <w:rPr>
          <w:lang w:val="ru-RU"/>
        </w:rPr>
        <w:t xml:space="preserve">уждестранно юридическо лице продава недвижимо имущество, намиращо се в България на местно юридическо лице. Съгласно Закона за корпоративното подоходно облагане (ЗКПО) не е вярно следното: </w:t>
      </w:r>
    </w:p>
    <w:p w:rsidR="000B0F44" w:rsidRDefault="000B0F44" w:rsidP="000B0F44">
      <w:pPr>
        <w:jc w:val="both"/>
      </w:pPr>
      <w:r>
        <w:rPr>
          <w:lang w:val="ru-RU"/>
        </w:rPr>
        <w:t>а</w:t>
      </w:r>
      <w:r>
        <w:rPr>
          <w:lang w:val="en-US"/>
        </w:rPr>
        <w:t>)</w:t>
      </w:r>
      <w:r>
        <w:rPr>
          <w:lang w:val="ru-RU"/>
        </w:rPr>
        <w:t xml:space="preserve"> чуждестранното юридическо лице трябва да изчисли и внесе дължимия данък при източника;</w:t>
      </w:r>
    </w:p>
    <w:p w:rsidR="000B0F44" w:rsidRDefault="000B0F44" w:rsidP="000B0F44">
      <w:pPr>
        <w:jc w:val="both"/>
      </w:pPr>
      <w:r>
        <w:rPr>
          <w:lang w:val="ru-RU"/>
        </w:rPr>
        <w:t>б</w:t>
      </w:r>
      <w:r>
        <w:rPr>
          <w:lang w:val="en-US"/>
        </w:rPr>
        <w:t>)</w:t>
      </w:r>
      <w:r>
        <w:rPr>
          <w:lang w:val="ru-RU"/>
        </w:rPr>
        <w:t xml:space="preserve"> при поискване от страна на чуждестранното юридическо лице се издава удостоверение за платен данък;</w:t>
      </w:r>
    </w:p>
    <w:p w:rsidR="000B0F44" w:rsidRDefault="000B0F44" w:rsidP="000B0F44">
      <w:pPr>
        <w:jc w:val="both"/>
      </w:pPr>
      <w:r>
        <w:rPr>
          <w:lang w:val="ru-RU"/>
        </w:rPr>
        <w:t>в</w:t>
      </w:r>
      <w:r>
        <w:rPr>
          <w:lang w:val="en-US"/>
        </w:rPr>
        <w:t>)</w:t>
      </w:r>
      <w:r>
        <w:rPr>
          <w:lang w:val="ru-RU"/>
        </w:rPr>
        <w:t xml:space="preserve"> съгласно ЗКПО данъка при източника в този случай е 10%;</w:t>
      </w:r>
    </w:p>
    <w:p w:rsidR="000B0F44" w:rsidRDefault="000B0F44" w:rsidP="000B0F44">
      <w:pPr>
        <w:jc w:val="both"/>
        <w:rPr>
          <w:b/>
          <w:lang w:val="ru-RU"/>
        </w:rPr>
      </w:pPr>
      <w:r>
        <w:rPr>
          <w:b/>
          <w:lang w:val="ru-RU"/>
        </w:rPr>
        <w:t>г</w:t>
      </w:r>
      <w:r>
        <w:rPr>
          <w:b/>
          <w:lang w:val="en-US"/>
        </w:rPr>
        <w:t>)</w:t>
      </w:r>
      <w:r>
        <w:rPr>
          <w:b/>
          <w:lang w:val="ru-RU"/>
        </w:rPr>
        <w:t xml:space="preserve"> платецът и получателят на доходите са длъжни да подадат декларация по образец.</w:t>
      </w:r>
    </w:p>
    <w:p w:rsidR="000B0F44" w:rsidRDefault="000B0F44" w:rsidP="000B0F44">
      <w:pPr>
        <w:jc w:val="both"/>
        <w:rPr>
          <w:b/>
          <w:lang w:val="en-US"/>
        </w:rPr>
      </w:pPr>
    </w:p>
    <w:p w:rsidR="000B0F44" w:rsidRDefault="000B0F44" w:rsidP="000B0F44">
      <w:pPr>
        <w:jc w:val="both"/>
        <w:rPr>
          <w:b/>
          <w:shd w:val="clear" w:color="auto" w:fill="FFFF00"/>
          <w:lang w:val="ru-RU"/>
        </w:rPr>
      </w:pPr>
      <w:r>
        <w:rPr>
          <w:b/>
          <w:lang w:val="ru-RU"/>
        </w:rPr>
        <w:t xml:space="preserve"> </w:t>
      </w:r>
      <w:r>
        <w:rPr>
          <w:b/>
          <w:shd w:val="clear" w:color="auto" w:fill="FFFF00"/>
          <w:lang w:val="ru-RU"/>
        </w:rPr>
        <w:t>чл. 201, ал. 1 и ал. 3, чл. 195, ал. 3, чл. 12, ал. 8, т.2 от ЗКПО</w:t>
      </w:r>
    </w:p>
    <w:p w:rsidR="000B0F44" w:rsidRDefault="000B0F44" w:rsidP="00FF3444">
      <w:pPr>
        <w:autoSpaceDE w:val="0"/>
        <w:adjustRightInd w:val="0"/>
        <w:ind w:right="109"/>
        <w:jc w:val="both"/>
        <w:rPr>
          <w:lang w:val="en-US"/>
        </w:rPr>
      </w:pPr>
    </w:p>
    <w:p w:rsidR="000B0F44" w:rsidRPr="00BC1DDE" w:rsidRDefault="000B0F44" w:rsidP="000B0F44">
      <w:pPr>
        <w:jc w:val="both"/>
      </w:pPr>
      <w:r>
        <w:rPr>
          <w:lang w:val="en-US"/>
        </w:rPr>
        <w:t>10</w:t>
      </w:r>
      <w:r w:rsidRPr="00BC1DDE">
        <w:t>.</w:t>
      </w:r>
      <w:r w:rsidR="003B3B9C">
        <w:t xml:space="preserve"> </w:t>
      </w:r>
      <w:r w:rsidRPr="00BC1DDE">
        <w:rPr>
          <w:lang w:val="en-US"/>
        </w:rPr>
        <w:t>Предприятие приключва със следните резултати в годишните данъчни декларации:</w:t>
      </w:r>
    </w:p>
    <w:p w:rsidR="000B0F44" w:rsidRPr="006F796C" w:rsidRDefault="000B0F44" w:rsidP="000B0F44">
      <w:pPr>
        <w:pStyle w:val="ListParagraph"/>
        <w:numPr>
          <w:ilvl w:val="0"/>
          <w:numId w:val="9"/>
        </w:numPr>
        <w:suppressAutoHyphens/>
        <w:autoSpaceDN w:val="0"/>
        <w:jc w:val="both"/>
        <w:textAlignment w:val="baseline"/>
        <w:rPr>
          <w:lang w:val="en-US"/>
        </w:rPr>
      </w:pPr>
      <w:r w:rsidRPr="006F796C">
        <w:rPr>
          <w:lang w:val="en-US"/>
        </w:rPr>
        <w:t xml:space="preserve">до </w:t>
      </w:r>
      <w:r w:rsidRPr="006F796C">
        <w:t>Х0</w:t>
      </w:r>
      <w:r w:rsidRPr="006F796C">
        <w:rPr>
          <w:lang w:val="en-US"/>
        </w:rPr>
        <w:t xml:space="preserve"> г. данъчни печалби;</w:t>
      </w:r>
    </w:p>
    <w:p w:rsidR="000B0F44" w:rsidRPr="006F796C" w:rsidRDefault="000B0F44" w:rsidP="000B0F44">
      <w:pPr>
        <w:pStyle w:val="ListParagraph"/>
        <w:numPr>
          <w:ilvl w:val="0"/>
          <w:numId w:val="9"/>
        </w:numPr>
        <w:suppressAutoHyphens/>
        <w:autoSpaceDN w:val="0"/>
        <w:jc w:val="both"/>
        <w:textAlignment w:val="baseline"/>
        <w:rPr>
          <w:lang w:val="en-US"/>
        </w:rPr>
      </w:pPr>
      <w:r w:rsidRPr="006F796C">
        <w:t>Х0</w:t>
      </w:r>
      <w:r w:rsidRPr="006F796C">
        <w:rPr>
          <w:lang w:val="en-US"/>
        </w:rPr>
        <w:t xml:space="preserve"> г. </w:t>
      </w:r>
      <w:proofErr w:type="gramStart"/>
      <w:r w:rsidRPr="006F796C">
        <w:rPr>
          <w:lang w:val="en-US"/>
        </w:rPr>
        <w:t>данъчна</w:t>
      </w:r>
      <w:proofErr w:type="gramEnd"/>
      <w:r w:rsidRPr="006F796C">
        <w:rPr>
          <w:lang w:val="en-US"/>
        </w:rPr>
        <w:t xml:space="preserve"> загуба 200 хил.</w:t>
      </w:r>
      <w:r w:rsidRPr="006F796C">
        <w:t xml:space="preserve"> </w:t>
      </w:r>
      <w:proofErr w:type="gramStart"/>
      <w:r w:rsidRPr="006F796C">
        <w:rPr>
          <w:lang w:val="en-US"/>
        </w:rPr>
        <w:t>лв.;</w:t>
      </w:r>
      <w:proofErr w:type="gramEnd"/>
    </w:p>
    <w:p w:rsidR="000B0F44" w:rsidRPr="006F796C" w:rsidRDefault="000B0F44" w:rsidP="000B0F44">
      <w:pPr>
        <w:pStyle w:val="ListParagraph"/>
        <w:numPr>
          <w:ilvl w:val="0"/>
          <w:numId w:val="9"/>
        </w:numPr>
        <w:suppressAutoHyphens/>
        <w:autoSpaceDN w:val="0"/>
        <w:jc w:val="both"/>
        <w:textAlignment w:val="baseline"/>
        <w:rPr>
          <w:lang w:val="en-US"/>
        </w:rPr>
      </w:pPr>
      <w:r w:rsidRPr="006F796C">
        <w:t>Х1</w:t>
      </w:r>
      <w:r w:rsidRPr="006F796C">
        <w:rPr>
          <w:lang w:val="en-US"/>
        </w:rPr>
        <w:t xml:space="preserve"> г. </w:t>
      </w:r>
      <w:proofErr w:type="gramStart"/>
      <w:r w:rsidRPr="006F796C">
        <w:rPr>
          <w:lang w:val="en-US"/>
        </w:rPr>
        <w:t>данъчна</w:t>
      </w:r>
      <w:proofErr w:type="gramEnd"/>
      <w:r w:rsidRPr="006F796C">
        <w:rPr>
          <w:lang w:val="en-US"/>
        </w:rPr>
        <w:t xml:space="preserve"> загуба 100 хил.</w:t>
      </w:r>
      <w:r w:rsidRPr="006F796C">
        <w:t xml:space="preserve"> </w:t>
      </w:r>
      <w:proofErr w:type="gramStart"/>
      <w:r w:rsidRPr="006F796C">
        <w:rPr>
          <w:lang w:val="en-US"/>
        </w:rPr>
        <w:t>лв.;</w:t>
      </w:r>
      <w:proofErr w:type="gramEnd"/>
    </w:p>
    <w:p w:rsidR="000B0F44" w:rsidRPr="006F796C" w:rsidRDefault="000B0F44" w:rsidP="000B0F44">
      <w:pPr>
        <w:pStyle w:val="ListParagraph"/>
        <w:numPr>
          <w:ilvl w:val="0"/>
          <w:numId w:val="9"/>
        </w:numPr>
        <w:suppressAutoHyphens/>
        <w:autoSpaceDN w:val="0"/>
        <w:jc w:val="both"/>
        <w:textAlignment w:val="baseline"/>
        <w:rPr>
          <w:lang w:val="en-US"/>
        </w:rPr>
      </w:pPr>
      <w:r w:rsidRPr="006F796C">
        <w:t>Х2</w:t>
      </w:r>
      <w:r w:rsidRPr="006F796C">
        <w:rPr>
          <w:lang w:val="en-US"/>
        </w:rPr>
        <w:t xml:space="preserve"> г. </w:t>
      </w:r>
      <w:proofErr w:type="gramStart"/>
      <w:r w:rsidRPr="006F796C">
        <w:rPr>
          <w:lang w:val="en-US"/>
        </w:rPr>
        <w:t>нулев</w:t>
      </w:r>
      <w:proofErr w:type="gramEnd"/>
      <w:r w:rsidRPr="006F796C">
        <w:rPr>
          <w:lang w:val="en-US"/>
        </w:rPr>
        <w:t xml:space="preserve"> данъчен финансов резултат, като предприятието е успяло да пренесе 120 хил.</w:t>
      </w:r>
      <w:r w:rsidRPr="006F796C">
        <w:t xml:space="preserve"> </w:t>
      </w:r>
      <w:proofErr w:type="gramStart"/>
      <w:r w:rsidRPr="006F796C">
        <w:rPr>
          <w:lang w:val="en-US"/>
        </w:rPr>
        <w:t>лв</w:t>
      </w:r>
      <w:proofErr w:type="gramEnd"/>
      <w:r w:rsidRPr="006F796C">
        <w:rPr>
          <w:lang w:val="en-US"/>
        </w:rPr>
        <w:t>. от натрупаната данъчна загуба;</w:t>
      </w:r>
    </w:p>
    <w:p w:rsidR="000B0F44" w:rsidRPr="00BC1DDE" w:rsidRDefault="000B0F44" w:rsidP="000B0F44">
      <w:pPr>
        <w:jc w:val="both"/>
      </w:pPr>
      <w:proofErr w:type="gramStart"/>
      <w:r w:rsidRPr="00BC1DDE">
        <w:rPr>
          <w:lang w:val="en-US"/>
        </w:rPr>
        <w:t xml:space="preserve">През </w:t>
      </w:r>
      <w:r w:rsidRPr="00BC1DDE">
        <w:t>Х3</w:t>
      </w:r>
      <w:r w:rsidRPr="00BC1DDE">
        <w:rPr>
          <w:lang w:val="en-US"/>
        </w:rPr>
        <w:t xml:space="preserve"> год.</w:t>
      </w:r>
      <w:proofErr w:type="gramEnd"/>
      <w:r w:rsidRPr="00BC1DDE">
        <w:rPr>
          <w:lang w:val="en-US"/>
        </w:rPr>
        <w:t xml:space="preserve"> </w:t>
      </w:r>
      <w:proofErr w:type="gramStart"/>
      <w:r w:rsidRPr="00BC1DDE">
        <w:rPr>
          <w:lang w:val="en-US"/>
        </w:rPr>
        <w:t>е</w:t>
      </w:r>
      <w:proofErr w:type="gramEnd"/>
      <w:r w:rsidRPr="00BC1DDE">
        <w:rPr>
          <w:lang w:val="en-US"/>
        </w:rPr>
        <w:t xml:space="preserve"> открита счетоводна грешка </w:t>
      </w:r>
      <w:r w:rsidRPr="00BC1DDE">
        <w:t xml:space="preserve">– неотчетен приход </w:t>
      </w:r>
      <w:r w:rsidRPr="00BC1DDE">
        <w:rPr>
          <w:lang w:val="en-US"/>
        </w:rPr>
        <w:t xml:space="preserve">в размер на 300 хил. </w:t>
      </w:r>
      <w:proofErr w:type="gramStart"/>
      <w:r w:rsidRPr="00BC1DDE">
        <w:rPr>
          <w:lang w:val="en-US"/>
        </w:rPr>
        <w:t>лв.,</w:t>
      </w:r>
      <w:proofErr w:type="gramEnd"/>
      <w:r w:rsidRPr="00BC1DDE">
        <w:rPr>
          <w:lang w:val="en-US"/>
        </w:rPr>
        <w:t xml:space="preserve"> </w:t>
      </w:r>
      <w:r w:rsidRPr="00BC1DDE">
        <w:t>който се отнася за Х0 г. и е признат за данъчни цели</w:t>
      </w:r>
      <w:r w:rsidRPr="00BC1DDE">
        <w:rPr>
          <w:lang w:val="en-US"/>
        </w:rPr>
        <w:t>.</w:t>
      </w:r>
    </w:p>
    <w:p w:rsidR="000B0F44" w:rsidRPr="00BC1DDE" w:rsidRDefault="000B0F44" w:rsidP="000B0F44">
      <w:pPr>
        <w:jc w:val="both"/>
      </w:pPr>
      <w:r w:rsidRPr="00BC1DDE">
        <w:rPr>
          <w:lang w:val="en-US"/>
        </w:rPr>
        <w:t xml:space="preserve">Определете </w:t>
      </w:r>
      <w:r w:rsidRPr="00BC1DDE">
        <w:t xml:space="preserve">данъчния ефект по </w:t>
      </w:r>
      <w:r>
        <w:t>Закона за корпоративното подоходно облагане (</w:t>
      </w:r>
      <w:r w:rsidRPr="00BC1DDE">
        <w:t>ЗКПО</w:t>
      </w:r>
      <w:r>
        <w:t>)</w:t>
      </w:r>
      <w:r w:rsidRPr="00BC1DDE">
        <w:t xml:space="preserve"> </w:t>
      </w:r>
      <w:r w:rsidRPr="00BC1DDE">
        <w:rPr>
          <w:lang w:val="en-US"/>
        </w:rPr>
        <w:t xml:space="preserve">в резултат на </w:t>
      </w:r>
      <w:r w:rsidRPr="00BC1DDE">
        <w:t>откритата счетоводна</w:t>
      </w:r>
      <w:r w:rsidRPr="00BC1DDE">
        <w:rPr>
          <w:lang w:val="en-US"/>
        </w:rPr>
        <w:t xml:space="preserve"> грешка</w:t>
      </w:r>
      <w:r w:rsidRPr="00BC1DDE">
        <w:t xml:space="preserve"> при условие, </w:t>
      </w:r>
      <w:r>
        <w:t>ч</w:t>
      </w:r>
      <w:r w:rsidRPr="00BC1DDE">
        <w:t>е ставката на корпоративни</w:t>
      </w:r>
      <w:r>
        <w:t>я данък през всички години е 10</w:t>
      </w:r>
      <w:r w:rsidRPr="00BC1DDE">
        <w:t>%</w:t>
      </w:r>
      <w:r>
        <w:t>:</w:t>
      </w:r>
    </w:p>
    <w:p w:rsidR="000B0F44" w:rsidRDefault="000B0F44" w:rsidP="000B0F44">
      <w:r>
        <w:t>а</w:t>
      </w:r>
      <w:r>
        <w:rPr>
          <w:lang w:val="en-US"/>
        </w:rPr>
        <w:t xml:space="preserve">) </w:t>
      </w:r>
      <w:r>
        <w:t>не възниква дължим корпоративен данък</w:t>
      </w:r>
      <w:r>
        <w:rPr>
          <w:lang w:val="en-US"/>
        </w:rPr>
        <w:t>;</w:t>
      </w:r>
    </w:p>
    <w:p w:rsidR="000B0F44" w:rsidRDefault="000B0F44" w:rsidP="000B0F44">
      <w:pPr>
        <w:rPr>
          <w:lang w:val="en-US"/>
        </w:rPr>
      </w:pPr>
      <w:r>
        <w:rPr>
          <w:lang w:val="en-US"/>
        </w:rPr>
        <w:t xml:space="preserve">б) </w:t>
      </w:r>
      <w:proofErr w:type="gramStart"/>
      <w:r>
        <w:t>дължим</w:t>
      </w:r>
      <w:proofErr w:type="gramEnd"/>
      <w:r>
        <w:t xml:space="preserve"> корпоративен данък в размер на 2</w:t>
      </w:r>
      <w:r>
        <w:rPr>
          <w:lang w:val="en-US"/>
        </w:rPr>
        <w:t xml:space="preserve"> хил.</w:t>
      </w:r>
      <w:r>
        <w:t xml:space="preserve"> </w:t>
      </w:r>
      <w:proofErr w:type="gramStart"/>
      <w:r>
        <w:rPr>
          <w:lang w:val="en-US"/>
        </w:rPr>
        <w:t>лв.;</w:t>
      </w:r>
      <w:proofErr w:type="gramEnd"/>
    </w:p>
    <w:p w:rsidR="000B0F44" w:rsidRDefault="000B0F44" w:rsidP="000B0F44">
      <w:r>
        <w:rPr>
          <w:lang w:val="en-US"/>
        </w:rPr>
        <w:t xml:space="preserve">в) </w:t>
      </w:r>
      <w:proofErr w:type="gramStart"/>
      <w:r>
        <w:t>дължим</w:t>
      </w:r>
      <w:proofErr w:type="gramEnd"/>
      <w:r>
        <w:t xml:space="preserve"> корпоративен данък в размер на </w:t>
      </w:r>
      <w:r>
        <w:rPr>
          <w:lang w:val="en-US"/>
        </w:rPr>
        <w:t>10 хил.</w:t>
      </w:r>
      <w:r>
        <w:t xml:space="preserve"> </w:t>
      </w:r>
      <w:proofErr w:type="gramStart"/>
      <w:r>
        <w:rPr>
          <w:lang w:val="en-US"/>
        </w:rPr>
        <w:t>лв.;</w:t>
      </w:r>
      <w:proofErr w:type="gramEnd"/>
    </w:p>
    <w:p w:rsidR="000B0F44" w:rsidRDefault="000B0F44" w:rsidP="000B0F44">
      <w:pPr>
        <w:jc w:val="both"/>
        <w:rPr>
          <w:b/>
        </w:rPr>
      </w:pPr>
      <w:r>
        <w:rPr>
          <w:b/>
          <w:lang w:val="en-US"/>
        </w:rPr>
        <w:t xml:space="preserve">г) </w:t>
      </w:r>
      <w:proofErr w:type="gramStart"/>
      <w:r>
        <w:rPr>
          <w:b/>
        </w:rPr>
        <w:t>дължим</w:t>
      </w:r>
      <w:proofErr w:type="gramEnd"/>
      <w:r>
        <w:rPr>
          <w:b/>
        </w:rPr>
        <w:t xml:space="preserve"> корпоративен данък в размер на </w:t>
      </w:r>
      <w:r>
        <w:rPr>
          <w:b/>
          <w:lang w:val="en-US"/>
        </w:rPr>
        <w:t>1</w:t>
      </w:r>
      <w:r>
        <w:rPr>
          <w:b/>
        </w:rPr>
        <w:t>2</w:t>
      </w:r>
      <w:r>
        <w:rPr>
          <w:b/>
          <w:lang w:val="en-US"/>
        </w:rPr>
        <w:t xml:space="preserve"> хил.</w:t>
      </w:r>
      <w:r>
        <w:rPr>
          <w:b/>
        </w:rPr>
        <w:t xml:space="preserve"> </w:t>
      </w:r>
      <w:proofErr w:type="gramStart"/>
      <w:r>
        <w:rPr>
          <w:b/>
          <w:lang w:val="en-US"/>
        </w:rPr>
        <w:t>лв</w:t>
      </w:r>
      <w:proofErr w:type="gramEnd"/>
      <w:r>
        <w:rPr>
          <w:b/>
          <w:lang w:val="en-US"/>
        </w:rPr>
        <w:t xml:space="preserve">. </w:t>
      </w:r>
    </w:p>
    <w:p w:rsidR="000B0F44" w:rsidRDefault="000B0F44" w:rsidP="000B0F44">
      <w:pPr>
        <w:jc w:val="both"/>
        <w:rPr>
          <w:b/>
        </w:rPr>
      </w:pPr>
    </w:p>
    <w:p w:rsidR="000B0F44" w:rsidRPr="005D6055" w:rsidRDefault="000B0F44" w:rsidP="000B0F44">
      <w:pPr>
        <w:jc w:val="both"/>
      </w:pPr>
      <w:proofErr w:type="gramStart"/>
      <w:r>
        <w:rPr>
          <w:b/>
          <w:shd w:val="clear" w:color="auto" w:fill="FFFF00"/>
          <w:lang w:val="en-US"/>
        </w:rPr>
        <w:t>чл</w:t>
      </w:r>
      <w:proofErr w:type="gramEnd"/>
      <w:r>
        <w:rPr>
          <w:b/>
          <w:shd w:val="clear" w:color="auto" w:fill="FFFF00"/>
          <w:lang w:val="en-US"/>
        </w:rPr>
        <w:t>.</w:t>
      </w:r>
      <w:r>
        <w:rPr>
          <w:b/>
          <w:shd w:val="clear" w:color="auto" w:fill="FFFF00"/>
        </w:rPr>
        <w:t xml:space="preserve"> </w:t>
      </w:r>
      <w:r>
        <w:rPr>
          <w:b/>
          <w:shd w:val="clear" w:color="auto" w:fill="FFFF00"/>
          <w:lang w:val="en-US"/>
        </w:rPr>
        <w:t xml:space="preserve">76 </w:t>
      </w:r>
      <w:r>
        <w:rPr>
          <w:b/>
          <w:shd w:val="clear" w:color="auto" w:fill="FFFF00"/>
        </w:rPr>
        <w:t>от ЗКПО</w:t>
      </w:r>
    </w:p>
    <w:p w:rsidR="000B0F44" w:rsidRDefault="000B0F44" w:rsidP="00FF3444">
      <w:pPr>
        <w:autoSpaceDE w:val="0"/>
        <w:adjustRightInd w:val="0"/>
        <w:ind w:right="109"/>
        <w:jc w:val="both"/>
        <w:rPr>
          <w:lang w:val="en-US"/>
        </w:rPr>
      </w:pPr>
    </w:p>
    <w:p w:rsidR="000B0F44" w:rsidRPr="000B0F44" w:rsidRDefault="000B0F44" w:rsidP="000B0F44">
      <w:pPr>
        <w:widowControl w:val="0"/>
        <w:suppressAutoHyphens w:val="0"/>
        <w:autoSpaceDE w:val="0"/>
        <w:adjustRightInd w:val="0"/>
        <w:jc w:val="both"/>
        <w:textAlignment w:val="auto"/>
        <w:rPr>
          <w:color w:val="000000"/>
        </w:rPr>
      </w:pPr>
      <w:r>
        <w:rPr>
          <w:lang w:val="en-US"/>
        </w:rPr>
        <w:t>11</w:t>
      </w:r>
      <w:r w:rsidRPr="000B0F44">
        <w:t xml:space="preserve">. Данъкът при източника за доход на </w:t>
      </w:r>
      <w:r w:rsidRPr="000B0F44">
        <w:rPr>
          <w:color w:val="000000"/>
        </w:rPr>
        <w:t>чуждестранно юридическо лице, който не е реализиран чрез място на стопанска дейност в България</w:t>
      </w:r>
      <w:r w:rsidRPr="000B0F44">
        <w:t xml:space="preserve"> и е от разпореждане с недвижимо имущество, намиращо се в България, извършено през второто тримесечие </w:t>
      </w:r>
      <w:r w:rsidRPr="000B0F44">
        <w:lastRenderedPageBreak/>
        <w:t xml:space="preserve">на текущата година, </w:t>
      </w:r>
      <w:r w:rsidRPr="000B0F44">
        <w:rPr>
          <w:color w:val="000000"/>
        </w:rPr>
        <w:t>се декларира от:</w:t>
      </w:r>
    </w:p>
    <w:p w:rsidR="000B0F44" w:rsidRPr="000B0F44" w:rsidRDefault="000B0F44" w:rsidP="000B0F44">
      <w:pPr>
        <w:widowControl w:val="0"/>
        <w:suppressAutoHyphens w:val="0"/>
        <w:autoSpaceDE w:val="0"/>
        <w:adjustRightInd w:val="0"/>
        <w:jc w:val="both"/>
        <w:textAlignment w:val="auto"/>
        <w:rPr>
          <w:b/>
          <w:color w:val="000000"/>
        </w:rPr>
      </w:pPr>
      <w:r w:rsidRPr="000B0F44">
        <w:rPr>
          <w:b/>
          <w:color w:val="000000"/>
        </w:rPr>
        <w:t xml:space="preserve">а) получателя на дохода; </w:t>
      </w:r>
    </w:p>
    <w:p w:rsidR="000B0F44" w:rsidRPr="000B0F44" w:rsidRDefault="000B0F44" w:rsidP="000B0F44">
      <w:pPr>
        <w:widowControl w:val="0"/>
        <w:suppressAutoHyphens w:val="0"/>
        <w:autoSpaceDE w:val="0"/>
        <w:adjustRightInd w:val="0"/>
        <w:jc w:val="both"/>
        <w:textAlignment w:val="auto"/>
        <w:rPr>
          <w:color w:val="000000"/>
        </w:rPr>
      </w:pPr>
      <w:r w:rsidRPr="000B0F44">
        <w:rPr>
          <w:color w:val="000000"/>
        </w:rPr>
        <w:t xml:space="preserve">б) платеца на дохода; </w:t>
      </w:r>
    </w:p>
    <w:p w:rsidR="000B0F44" w:rsidRPr="000B0F44" w:rsidRDefault="000B0F44" w:rsidP="000B0F44">
      <w:pPr>
        <w:widowControl w:val="0"/>
        <w:suppressAutoHyphens w:val="0"/>
        <w:autoSpaceDE w:val="0"/>
        <w:adjustRightInd w:val="0"/>
        <w:jc w:val="both"/>
        <w:textAlignment w:val="auto"/>
        <w:rPr>
          <w:color w:val="000000"/>
        </w:rPr>
      </w:pPr>
      <w:r w:rsidRPr="000B0F44">
        <w:rPr>
          <w:color w:val="000000"/>
        </w:rPr>
        <w:t>в) както от получателя, така и от платеца дохода;</w:t>
      </w:r>
    </w:p>
    <w:p w:rsidR="000B0F44" w:rsidRPr="000B0F44" w:rsidRDefault="000B0F44" w:rsidP="000B0F44">
      <w:pPr>
        <w:widowControl w:val="0"/>
        <w:suppressAutoHyphens w:val="0"/>
        <w:autoSpaceDE w:val="0"/>
        <w:adjustRightInd w:val="0"/>
        <w:jc w:val="both"/>
        <w:textAlignment w:val="auto"/>
        <w:rPr>
          <w:color w:val="000000"/>
        </w:rPr>
      </w:pPr>
      <w:r w:rsidRPr="000B0F44">
        <w:rPr>
          <w:color w:val="000000"/>
        </w:rPr>
        <w:t>г)</w:t>
      </w:r>
      <w:r w:rsidRPr="000B0F44">
        <w:rPr>
          <w:lang w:val="ru-RU"/>
        </w:rPr>
        <w:t xml:space="preserve"> </w:t>
      </w:r>
      <w:r w:rsidRPr="000B0F44">
        <w:rPr>
          <w:color w:val="000000"/>
        </w:rPr>
        <w:t>в този случай не се подава декларация.</w:t>
      </w:r>
    </w:p>
    <w:p w:rsidR="000B0F44" w:rsidRPr="000B0F44" w:rsidRDefault="000B0F44" w:rsidP="000B0F44">
      <w:pPr>
        <w:widowControl w:val="0"/>
        <w:suppressAutoHyphens w:val="0"/>
        <w:autoSpaceDE w:val="0"/>
        <w:adjustRightInd w:val="0"/>
        <w:jc w:val="both"/>
        <w:textAlignment w:val="auto"/>
        <w:rPr>
          <w:color w:val="000000"/>
        </w:rPr>
      </w:pPr>
    </w:p>
    <w:p w:rsidR="000B0F44" w:rsidRPr="000B0F44" w:rsidRDefault="000B0F44" w:rsidP="000B0F44">
      <w:pPr>
        <w:widowControl w:val="0"/>
        <w:suppressAutoHyphens w:val="0"/>
        <w:autoSpaceDE w:val="0"/>
        <w:adjustRightInd w:val="0"/>
        <w:jc w:val="both"/>
        <w:textAlignment w:val="auto"/>
        <w:rPr>
          <w:color w:val="000000"/>
        </w:rPr>
      </w:pPr>
      <w:r w:rsidRPr="000B0F44">
        <w:rPr>
          <w:b/>
          <w:color w:val="000000"/>
          <w:highlight w:val="yellow"/>
        </w:rPr>
        <w:t>чл.</w:t>
      </w:r>
      <w:r w:rsidRPr="000B0F44">
        <w:rPr>
          <w:b/>
          <w:color w:val="000000"/>
          <w:highlight w:val="yellow"/>
          <w:lang w:val="en-US"/>
        </w:rPr>
        <w:t xml:space="preserve"> </w:t>
      </w:r>
      <w:r w:rsidRPr="000B0F44">
        <w:rPr>
          <w:b/>
          <w:color w:val="000000"/>
          <w:highlight w:val="yellow"/>
        </w:rPr>
        <w:t>201, ал. 1 и 3 във връзка с чл. 195, ал. 3 от ЗКПО</w:t>
      </w:r>
    </w:p>
    <w:p w:rsidR="000B0F44" w:rsidRDefault="000B0F44" w:rsidP="00FF3444">
      <w:pPr>
        <w:autoSpaceDE w:val="0"/>
        <w:adjustRightInd w:val="0"/>
        <w:ind w:right="109"/>
        <w:jc w:val="both"/>
        <w:rPr>
          <w:lang w:val="en-US"/>
        </w:rPr>
      </w:pPr>
    </w:p>
    <w:p w:rsidR="000B0F44" w:rsidRPr="000B0F44" w:rsidRDefault="000B0F44" w:rsidP="000B0F44">
      <w:pPr>
        <w:suppressAutoHyphens w:val="0"/>
        <w:autoSpaceDN/>
        <w:jc w:val="both"/>
        <w:textAlignment w:val="auto"/>
        <w:rPr>
          <w:color w:val="000000"/>
        </w:rPr>
      </w:pPr>
      <w:r>
        <w:rPr>
          <w:rFonts w:eastAsia="Calibri"/>
          <w:lang w:val="en-US" w:eastAsia="en-US"/>
        </w:rPr>
        <w:t>12</w:t>
      </w:r>
      <w:r w:rsidRPr="000B0F44">
        <w:rPr>
          <w:rFonts w:eastAsia="Calibri"/>
          <w:lang w:eastAsia="en-US"/>
        </w:rPr>
        <w:t>. Данъчно задължено лице има собствен капитал в размер на 100</w:t>
      </w:r>
      <w:r w:rsidRPr="000B0F44">
        <w:rPr>
          <w:rFonts w:eastAsia="Calibri"/>
          <w:lang w:val="en-US" w:eastAsia="en-US"/>
        </w:rPr>
        <w:t xml:space="preserve"> </w:t>
      </w:r>
      <w:r w:rsidRPr="000B0F44">
        <w:rPr>
          <w:rFonts w:eastAsia="Calibri"/>
          <w:lang w:eastAsia="en-US"/>
        </w:rPr>
        <w:t xml:space="preserve">000 </w:t>
      </w:r>
      <w:proofErr w:type="gramStart"/>
      <w:r w:rsidRPr="000B0F44">
        <w:rPr>
          <w:rFonts w:eastAsia="Calibri"/>
          <w:lang w:eastAsia="en-US"/>
        </w:rPr>
        <w:t>лв.,</w:t>
      </w:r>
      <w:proofErr w:type="gramEnd"/>
      <w:r w:rsidRPr="000B0F44">
        <w:rPr>
          <w:rFonts w:eastAsia="Calibri"/>
          <w:lang w:eastAsia="en-US"/>
        </w:rPr>
        <w:t xml:space="preserve"> както към 1 януари, така и към 31 декември на текущата година. Привлеченият капитал на това лице е в размер на 100</w:t>
      </w:r>
      <w:r w:rsidRPr="000B0F44">
        <w:rPr>
          <w:rFonts w:eastAsia="Calibri"/>
          <w:lang w:val="en-US" w:eastAsia="en-US"/>
        </w:rPr>
        <w:t xml:space="preserve"> </w:t>
      </w:r>
      <w:r w:rsidRPr="000B0F44">
        <w:rPr>
          <w:rFonts w:eastAsia="Calibri"/>
          <w:lang w:eastAsia="en-US"/>
        </w:rPr>
        <w:t>000 лв. към 1 януари и 500</w:t>
      </w:r>
      <w:r w:rsidRPr="000B0F44">
        <w:rPr>
          <w:rFonts w:eastAsia="Calibri"/>
          <w:lang w:val="en-US" w:eastAsia="en-US"/>
        </w:rPr>
        <w:t xml:space="preserve"> </w:t>
      </w:r>
      <w:r w:rsidRPr="000B0F44">
        <w:rPr>
          <w:rFonts w:eastAsia="Calibri"/>
          <w:lang w:eastAsia="en-US"/>
        </w:rPr>
        <w:t xml:space="preserve">000 лв. към 31 декември на текущата година. Кои от разходите за </w:t>
      </w:r>
      <w:r w:rsidRPr="000B0F44">
        <w:rPr>
          <w:color w:val="000000"/>
        </w:rPr>
        <w:t>лихви</w:t>
      </w:r>
      <w:r w:rsidRPr="000B0F44">
        <w:rPr>
          <w:rFonts w:eastAsia="Calibri"/>
          <w:lang w:eastAsia="en-US"/>
        </w:rPr>
        <w:t xml:space="preserve"> посочени по-долу участват при определяне на размера на </w:t>
      </w:r>
      <w:r w:rsidRPr="000B0F44">
        <w:rPr>
          <w:color w:val="000000"/>
        </w:rPr>
        <w:t xml:space="preserve">разходите за лихви, които </w:t>
      </w:r>
      <w:r w:rsidRPr="000B0F44">
        <w:rPr>
          <w:rFonts w:eastAsia="Calibri"/>
          <w:lang w:eastAsia="en-US"/>
        </w:rPr>
        <w:t>н</w:t>
      </w:r>
      <w:r w:rsidRPr="000B0F44">
        <w:rPr>
          <w:color w:val="000000"/>
        </w:rPr>
        <w:t xml:space="preserve">е са признати за данъчни цели в текущата година: </w:t>
      </w:r>
    </w:p>
    <w:p w:rsidR="000B0F44" w:rsidRPr="000B0F44" w:rsidRDefault="000B0F44" w:rsidP="000B0F44">
      <w:pPr>
        <w:suppressAutoHyphens w:val="0"/>
        <w:autoSpaceDN/>
        <w:jc w:val="both"/>
        <w:textAlignment w:val="auto"/>
        <w:rPr>
          <w:color w:val="000000"/>
        </w:rPr>
      </w:pPr>
      <w:r w:rsidRPr="000B0F44">
        <w:rPr>
          <w:color w:val="000000"/>
        </w:rPr>
        <w:t>а) разходи за лихви по банков кредит, гарантиран от свързано лице;</w:t>
      </w:r>
    </w:p>
    <w:p w:rsidR="000B0F44" w:rsidRPr="000B0F44" w:rsidRDefault="000B0F44" w:rsidP="000B0F44">
      <w:pPr>
        <w:suppressAutoHyphens w:val="0"/>
        <w:autoSpaceDN/>
        <w:jc w:val="both"/>
        <w:textAlignment w:val="auto"/>
        <w:rPr>
          <w:color w:val="000000"/>
        </w:rPr>
      </w:pPr>
      <w:r w:rsidRPr="000B0F44">
        <w:rPr>
          <w:color w:val="000000"/>
        </w:rPr>
        <w:t xml:space="preserve">б) разходи за лихви по предоставен заем от нефинансова институция; </w:t>
      </w:r>
    </w:p>
    <w:p w:rsidR="000B0F44" w:rsidRPr="000B0F44" w:rsidRDefault="000B0F44" w:rsidP="000B0F44">
      <w:pPr>
        <w:suppressAutoHyphens w:val="0"/>
        <w:autoSpaceDN/>
        <w:jc w:val="both"/>
        <w:textAlignment w:val="auto"/>
        <w:rPr>
          <w:color w:val="000000"/>
        </w:rPr>
      </w:pPr>
      <w:r w:rsidRPr="000B0F44">
        <w:rPr>
          <w:color w:val="000000"/>
        </w:rPr>
        <w:t>в) отговори „а“ и „б“;</w:t>
      </w:r>
    </w:p>
    <w:p w:rsidR="000B0F44" w:rsidRPr="000B0F44" w:rsidRDefault="000B0F44" w:rsidP="000B0F44">
      <w:pPr>
        <w:widowControl w:val="0"/>
        <w:suppressAutoHyphens w:val="0"/>
        <w:autoSpaceDE w:val="0"/>
        <w:adjustRightInd w:val="0"/>
        <w:jc w:val="both"/>
        <w:textAlignment w:val="auto"/>
        <w:rPr>
          <w:b/>
          <w:color w:val="000000"/>
        </w:rPr>
      </w:pPr>
      <w:r w:rsidRPr="000B0F44">
        <w:rPr>
          <w:b/>
          <w:color w:val="000000"/>
        </w:rPr>
        <w:t xml:space="preserve">г) нито един от посочените отговори. </w:t>
      </w:r>
    </w:p>
    <w:p w:rsidR="000B0F44" w:rsidRPr="000B0F44" w:rsidRDefault="000B0F44" w:rsidP="000B0F44">
      <w:pPr>
        <w:suppressAutoHyphens w:val="0"/>
        <w:autoSpaceDN/>
        <w:contextualSpacing/>
        <w:jc w:val="both"/>
        <w:textAlignment w:val="auto"/>
      </w:pPr>
    </w:p>
    <w:p w:rsidR="000B0F44" w:rsidRPr="000B0F44" w:rsidRDefault="000B0F44" w:rsidP="000B0F44">
      <w:pPr>
        <w:suppressAutoHyphens w:val="0"/>
        <w:autoSpaceDN/>
        <w:contextualSpacing/>
        <w:jc w:val="both"/>
        <w:textAlignment w:val="auto"/>
        <w:rPr>
          <w:b/>
          <w:color w:val="000000"/>
        </w:rPr>
      </w:pPr>
      <w:r w:rsidRPr="000B0F44">
        <w:rPr>
          <w:b/>
          <w:color w:val="000000"/>
          <w:highlight w:val="yellow"/>
        </w:rPr>
        <w:t>чл. 43, ал. 6 от ЗКПО</w:t>
      </w:r>
    </w:p>
    <w:p w:rsidR="000B0F44" w:rsidRDefault="000B0F44" w:rsidP="00FF3444">
      <w:pPr>
        <w:autoSpaceDE w:val="0"/>
        <w:adjustRightInd w:val="0"/>
        <w:ind w:right="109"/>
        <w:jc w:val="both"/>
        <w:rPr>
          <w:lang w:val="en-US"/>
        </w:rPr>
      </w:pPr>
    </w:p>
    <w:p w:rsidR="000B0F44" w:rsidRPr="000B0F44" w:rsidRDefault="000B0F44" w:rsidP="000B0F44">
      <w:pPr>
        <w:suppressAutoHyphens w:val="0"/>
        <w:autoSpaceDN/>
        <w:jc w:val="both"/>
        <w:textAlignment w:val="auto"/>
        <w:rPr>
          <w:lang w:eastAsia="en-US"/>
        </w:rPr>
      </w:pPr>
      <w:r>
        <w:rPr>
          <w:lang w:val="en-US"/>
        </w:rPr>
        <w:t>13</w:t>
      </w:r>
      <w:r w:rsidRPr="000B0F44">
        <w:t xml:space="preserve">. </w:t>
      </w:r>
      <w:r w:rsidRPr="000B0F44">
        <w:rPr>
          <w:lang w:eastAsia="en-US"/>
        </w:rPr>
        <w:t>Към 31.12.Х14 г. са налице начислени, но неплатени суми в полза на физически лица, както следва:</w:t>
      </w:r>
    </w:p>
    <w:p w:rsidR="000B0F44" w:rsidRPr="000B0F44" w:rsidRDefault="000B0F44" w:rsidP="000B0F44">
      <w:pPr>
        <w:numPr>
          <w:ilvl w:val="0"/>
          <w:numId w:val="10"/>
        </w:numPr>
        <w:suppressAutoHyphens w:val="0"/>
        <w:autoSpaceDN/>
        <w:ind w:left="993" w:hanging="284"/>
        <w:contextualSpacing/>
        <w:jc w:val="both"/>
        <w:textAlignment w:val="auto"/>
      </w:pPr>
      <w:r w:rsidRPr="000B0F44">
        <w:t>разходи за наем за имот в чужбина, който се използва в дейността</w:t>
      </w:r>
      <w:r w:rsidRPr="000B0F44">
        <w:rPr>
          <w:lang w:val="en-US"/>
        </w:rPr>
        <w:t xml:space="preserve"> </w:t>
      </w:r>
      <w:r w:rsidRPr="000B0F44">
        <w:t>на дружеството, чийто собственик е несвързано чуждестранно физическо лице, местно за данъчни цели на Румъния;</w:t>
      </w:r>
    </w:p>
    <w:p w:rsidR="000B0F44" w:rsidRPr="000B0F44" w:rsidRDefault="000B0F44" w:rsidP="000B0F44">
      <w:pPr>
        <w:numPr>
          <w:ilvl w:val="0"/>
          <w:numId w:val="10"/>
        </w:numPr>
        <w:suppressAutoHyphens w:val="0"/>
        <w:autoSpaceDN/>
        <w:ind w:left="993" w:hanging="284"/>
        <w:contextualSpacing/>
        <w:jc w:val="both"/>
        <w:textAlignment w:val="auto"/>
      </w:pPr>
      <w:r w:rsidRPr="000B0F44">
        <w:t>разходи за обезщетение, дължимо по силата на Кодекса на труда, на работник, който незаконно е бил отстранен от работа;</w:t>
      </w:r>
    </w:p>
    <w:p w:rsidR="000B0F44" w:rsidRPr="000B0F44" w:rsidRDefault="000B0F44" w:rsidP="000B0F44">
      <w:pPr>
        <w:numPr>
          <w:ilvl w:val="0"/>
          <w:numId w:val="10"/>
        </w:numPr>
        <w:suppressAutoHyphens w:val="0"/>
        <w:autoSpaceDN/>
        <w:ind w:left="993" w:hanging="284"/>
        <w:contextualSpacing/>
        <w:jc w:val="both"/>
        <w:textAlignment w:val="auto"/>
      </w:pPr>
      <w:r w:rsidRPr="000B0F44">
        <w:t>разходи за бонуси (премии) за работниците;</w:t>
      </w:r>
    </w:p>
    <w:p w:rsidR="000B0F44" w:rsidRPr="000B0F44" w:rsidRDefault="000B0F44" w:rsidP="000B0F44">
      <w:pPr>
        <w:numPr>
          <w:ilvl w:val="0"/>
          <w:numId w:val="10"/>
        </w:numPr>
        <w:suppressAutoHyphens w:val="0"/>
        <w:autoSpaceDN/>
        <w:ind w:left="993" w:hanging="284"/>
        <w:contextualSpacing/>
        <w:jc w:val="both"/>
        <w:textAlignment w:val="auto"/>
      </w:pPr>
      <w:r w:rsidRPr="000B0F44">
        <w:t>разходи за задължителни осигурителни вноски за сметка на работодателя върху бонусите по т. 3;</w:t>
      </w:r>
    </w:p>
    <w:p w:rsidR="000B0F44" w:rsidRPr="000B0F44" w:rsidRDefault="000B0F44" w:rsidP="000B0F44">
      <w:pPr>
        <w:numPr>
          <w:ilvl w:val="0"/>
          <w:numId w:val="10"/>
        </w:numPr>
        <w:suppressAutoHyphens w:val="0"/>
        <w:autoSpaceDN/>
        <w:ind w:left="993" w:hanging="284"/>
        <w:contextualSpacing/>
        <w:jc w:val="both"/>
        <w:textAlignment w:val="auto"/>
      </w:pPr>
      <w:r w:rsidRPr="000B0F44">
        <w:t>дивиденти в полза на едноличния собственик на капитала;</w:t>
      </w:r>
    </w:p>
    <w:p w:rsidR="000B0F44" w:rsidRPr="000B0F44" w:rsidRDefault="000B0F44" w:rsidP="000B0F44">
      <w:pPr>
        <w:numPr>
          <w:ilvl w:val="0"/>
          <w:numId w:val="10"/>
        </w:numPr>
        <w:suppressAutoHyphens w:val="0"/>
        <w:autoSpaceDN/>
        <w:ind w:left="993" w:hanging="284"/>
        <w:contextualSpacing/>
        <w:jc w:val="both"/>
        <w:textAlignment w:val="auto"/>
      </w:pPr>
      <w:r w:rsidRPr="000B0F44">
        <w:t>разходи за възнаграждение на български консултант за консултантска услуга, свързана с дейността на дружеството по граждански договор, в който е предвидено, че възнаграждението включва и разходите му за път и нощувки;</w:t>
      </w:r>
    </w:p>
    <w:p w:rsidR="000B0F44" w:rsidRPr="000B0F44" w:rsidRDefault="000B0F44" w:rsidP="000B0F44">
      <w:pPr>
        <w:numPr>
          <w:ilvl w:val="0"/>
          <w:numId w:val="10"/>
        </w:numPr>
        <w:suppressAutoHyphens w:val="0"/>
        <w:autoSpaceDN/>
        <w:ind w:left="993" w:hanging="284"/>
        <w:contextualSpacing/>
        <w:jc w:val="both"/>
        <w:textAlignment w:val="auto"/>
      </w:pPr>
      <w:r w:rsidRPr="000B0F44">
        <w:t>разходи за работни заплати за месец декември;</w:t>
      </w:r>
    </w:p>
    <w:p w:rsidR="000B0F44" w:rsidRPr="000B0F44" w:rsidRDefault="000B0F44" w:rsidP="000B0F44">
      <w:pPr>
        <w:numPr>
          <w:ilvl w:val="0"/>
          <w:numId w:val="10"/>
        </w:numPr>
        <w:suppressAutoHyphens w:val="0"/>
        <w:autoSpaceDN/>
        <w:ind w:left="993" w:hanging="284"/>
        <w:contextualSpacing/>
        <w:jc w:val="both"/>
        <w:textAlignment w:val="auto"/>
      </w:pPr>
      <w:r w:rsidRPr="000B0F44">
        <w:t>разходи за задължителни осигурителни вноски за сметка на работодателя върху заплатите по т. 7.</w:t>
      </w:r>
    </w:p>
    <w:p w:rsidR="000B0F44" w:rsidRPr="000B0F44" w:rsidRDefault="000B0F44" w:rsidP="000B0F44">
      <w:pPr>
        <w:suppressAutoHyphens w:val="0"/>
        <w:autoSpaceDN/>
        <w:jc w:val="both"/>
        <w:textAlignment w:val="auto"/>
      </w:pPr>
      <w:r w:rsidRPr="000B0F44">
        <w:t>Какво е данъчното третиране на изброените суми за Х14 г. по реда на Закона за корпоративното подоходно облагане:</w:t>
      </w:r>
    </w:p>
    <w:p w:rsidR="000B0F44" w:rsidRPr="000B0F44" w:rsidRDefault="000B0F44" w:rsidP="000B0F44">
      <w:pPr>
        <w:suppressAutoHyphens w:val="0"/>
        <w:autoSpaceDN/>
        <w:jc w:val="both"/>
        <w:textAlignment w:val="auto"/>
        <w:rPr>
          <w:b/>
        </w:rPr>
      </w:pPr>
      <w:r w:rsidRPr="000B0F44">
        <w:rPr>
          <w:b/>
        </w:rPr>
        <w:t>а) за данъчни цели не се признават (приспадат) сумите по т. 3, 4 и 6;</w:t>
      </w:r>
    </w:p>
    <w:p w:rsidR="000B0F44" w:rsidRPr="000B0F44" w:rsidRDefault="000B0F44" w:rsidP="000B0F44">
      <w:pPr>
        <w:suppressAutoHyphens w:val="0"/>
        <w:autoSpaceDN/>
        <w:jc w:val="both"/>
        <w:textAlignment w:val="auto"/>
        <w:rPr>
          <w:b/>
        </w:rPr>
      </w:pPr>
      <w:r w:rsidRPr="000B0F44">
        <w:t>б) за данъчни цели не се признават (приспадат) сумите по т. 1 – 8;</w:t>
      </w:r>
    </w:p>
    <w:p w:rsidR="000B0F44" w:rsidRPr="000B0F44" w:rsidRDefault="000B0F44" w:rsidP="000B0F44">
      <w:pPr>
        <w:suppressAutoHyphens w:val="0"/>
        <w:autoSpaceDN/>
        <w:jc w:val="both"/>
        <w:textAlignment w:val="auto"/>
      </w:pPr>
      <w:r w:rsidRPr="000B0F44">
        <w:t>в) за данъчни цели не се признават (приспадат) сумите по т. 1 – 3 и т. 5 – 7;</w:t>
      </w:r>
    </w:p>
    <w:p w:rsidR="000B0F44" w:rsidRPr="000B0F44" w:rsidRDefault="000B0F44" w:rsidP="000B0F44">
      <w:pPr>
        <w:suppressAutoHyphens w:val="0"/>
        <w:autoSpaceDN/>
        <w:jc w:val="both"/>
        <w:textAlignment w:val="auto"/>
      </w:pPr>
      <w:r w:rsidRPr="000B0F44">
        <w:t>г) за данъчни цели не се признават (приспадат) сумите по т. 4 и 8, както и по т. 6 – за сумата на възнаграждението, намалено със стойността на поетите разходи за път и нощувки.</w:t>
      </w:r>
    </w:p>
    <w:p w:rsidR="000B0F44" w:rsidRPr="000B0F44" w:rsidRDefault="000B0F44" w:rsidP="000B0F44">
      <w:pPr>
        <w:suppressAutoHyphens w:val="0"/>
        <w:autoSpaceDN/>
        <w:ind w:firstLine="708"/>
        <w:jc w:val="both"/>
        <w:textAlignment w:val="auto"/>
        <w:rPr>
          <w:b/>
          <w:lang w:eastAsia="en-US"/>
        </w:rPr>
      </w:pPr>
    </w:p>
    <w:p w:rsidR="000B0F44" w:rsidRDefault="000B0F44" w:rsidP="000B0F44">
      <w:pPr>
        <w:suppressAutoHyphens w:val="0"/>
        <w:autoSpaceDN/>
        <w:jc w:val="both"/>
        <w:textAlignment w:val="auto"/>
        <w:rPr>
          <w:b/>
        </w:rPr>
      </w:pPr>
      <w:r w:rsidRPr="000B0F44">
        <w:rPr>
          <w:b/>
          <w:highlight w:val="yellow"/>
        </w:rPr>
        <w:t>чл. 42, ал. 1, 2 и 5 от ЗКПО</w:t>
      </w:r>
    </w:p>
    <w:p w:rsidR="003B3B9C" w:rsidRPr="000B0F44" w:rsidRDefault="003B3B9C" w:rsidP="000B0F44">
      <w:pPr>
        <w:suppressAutoHyphens w:val="0"/>
        <w:autoSpaceDN/>
        <w:jc w:val="both"/>
        <w:textAlignment w:val="auto"/>
        <w:rPr>
          <w:b/>
        </w:rPr>
      </w:pPr>
    </w:p>
    <w:p w:rsidR="000B0F44" w:rsidRPr="000B0F44" w:rsidRDefault="000B0F44" w:rsidP="000B0F44">
      <w:pPr>
        <w:suppressAutoHyphens w:val="0"/>
        <w:autoSpaceDN/>
        <w:jc w:val="both"/>
        <w:textAlignment w:val="auto"/>
        <w:rPr>
          <w:lang w:val="ru-RU"/>
        </w:rPr>
      </w:pPr>
      <w:r>
        <w:rPr>
          <w:lang w:val="en-US"/>
        </w:rPr>
        <w:lastRenderedPageBreak/>
        <w:t>14</w:t>
      </w:r>
      <w:r w:rsidRPr="000B0F44">
        <w:t>. Дружество „А</w:t>
      </w:r>
      <w:proofErr w:type="gramStart"/>
      <w:r w:rsidRPr="000B0F44">
        <w:t>“ е</w:t>
      </w:r>
      <w:proofErr w:type="gramEnd"/>
      <w:r w:rsidRPr="000B0F44">
        <w:t xml:space="preserve"> новообразувано през Х14 г. През този период дружеството е закупило стоки за 150 хил. лв. и е отчитало изписването на материалните запаси по средно-претеглена стойност. Балансовата стойност на продадените стоки за Х14 г. е била 100 хил. лв. През Х15 г. дружеството променя метода за отчитането на материалните запаси от средно-претеглена</w:t>
      </w:r>
      <w:r w:rsidRPr="000B0F44">
        <w:rPr>
          <w:lang w:val="en-US"/>
        </w:rPr>
        <w:t xml:space="preserve"> </w:t>
      </w:r>
      <w:r w:rsidRPr="000B0F44">
        <w:t xml:space="preserve">стойност на първа входяща-първа изходяща. При прилагането на метода първа входяща-първа изходяща балансовата стойност на продадените стоки за  Х14 г. би била 120 хил. лв. Дружеството прилага Националните счетоводни стандарти (НСС). </w:t>
      </w:r>
      <w:r w:rsidRPr="000B0F44">
        <w:rPr>
          <w:lang w:val="ru-RU"/>
        </w:rPr>
        <w:t>Използван е препоръчителния</w:t>
      </w:r>
      <w:r w:rsidRPr="000B0F44">
        <w:t>т</w:t>
      </w:r>
      <w:r w:rsidRPr="000B0F44">
        <w:rPr>
          <w:lang w:val="ru-RU"/>
        </w:rPr>
        <w:t xml:space="preserve"> подход за осчетоводяване </w:t>
      </w:r>
      <w:r w:rsidRPr="000B0F44">
        <w:t>на</w:t>
      </w:r>
      <w:r w:rsidRPr="000B0F44">
        <w:rPr>
          <w:lang w:val="ru-RU"/>
        </w:rPr>
        <w:t xml:space="preserve"> промян</w:t>
      </w:r>
      <w:r w:rsidRPr="000B0F44">
        <w:t>ата</w:t>
      </w:r>
      <w:r w:rsidRPr="000B0F44">
        <w:rPr>
          <w:lang w:val="ru-RU"/>
        </w:rPr>
        <w:t xml:space="preserve"> в счетоводната политика. </w:t>
      </w:r>
      <w:r w:rsidRPr="000B0F44">
        <w:t>През Х15 г. са продадени всички материални запаси, закупени през Х14 г. През години Х14 и Х15 не са извършвани обезценки на продадените стоки. Какви преобразувания на счетоводния финансов резултат следва да извърши дружество „А“ за данъчни цели:</w:t>
      </w:r>
    </w:p>
    <w:p w:rsidR="000B0F44" w:rsidRPr="000B0F44" w:rsidRDefault="000B0F44" w:rsidP="000B0F44">
      <w:pPr>
        <w:suppressAutoHyphens w:val="0"/>
        <w:autoSpaceDN/>
        <w:jc w:val="both"/>
        <w:textAlignment w:val="auto"/>
        <w:rPr>
          <w:b/>
        </w:rPr>
      </w:pPr>
      <w:r w:rsidRPr="000B0F44">
        <w:rPr>
          <w:b/>
        </w:rPr>
        <w:t>а) намалява счетоводния финансов резултат за Х15 г. с 20 хил. лв.;</w:t>
      </w:r>
    </w:p>
    <w:p w:rsidR="000B0F44" w:rsidRPr="000B0F44" w:rsidRDefault="000B0F44" w:rsidP="000B0F44">
      <w:pPr>
        <w:suppressAutoHyphens w:val="0"/>
        <w:autoSpaceDN/>
        <w:jc w:val="both"/>
        <w:textAlignment w:val="auto"/>
      </w:pPr>
      <w:r w:rsidRPr="000B0F44">
        <w:t>б) намалява счетоводния финансов резултат за Х1</w:t>
      </w:r>
      <w:r w:rsidRPr="000B0F44">
        <w:rPr>
          <w:lang w:val="ru-RU"/>
        </w:rPr>
        <w:t>4</w:t>
      </w:r>
      <w:r w:rsidRPr="000B0F44">
        <w:t xml:space="preserve"> г. с 20 хил. лв;. </w:t>
      </w:r>
    </w:p>
    <w:p w:rsidR="000B0F44" w:rsidRPr="000B0F44" w:rsidRDefault="000B0F44" w:rsidP="000B0F44">
      <w:pPr>
        <w:suppressAutoHyphens w:val="0"/>
        <w:autoSpaceDN/>
        <w:jc w:val="both"/>
        <w:textAlignment w:val="auto"/>
      </w:pPr>
      <w:r w:rsidRPr="000B0F44">
        <w:t>в) преизчислява счетоводния финансов резултат за Х14 г., така както ако би приложило метода първа входяща-първа изходяща и ако в резултат има надвнесен данък, дружеството подава искане за възстановяване на надвнесения данък;</w:t>
      </w:r>
    </w:p>
    <w:p w:rsidR="000B0F44" w:rsidRPr="000B0F44" w:rsidRDefault="000B0F44" w:rsidP="000B0F44">
      <w:pPr>
        <w:suppressAutoHyphens w:val="0"/>
        <w:autoSpaceDN/>
        <w:jc w:val="both"/>
        <w:textAlignment w:val="auto"/>
      </w:pPr>
      <w:r w:rsidRPr="000B0F44">
        <w:t>г) преизчислява счетоводния финансов резултат за Х14 г., така както ако би приложило метода първа входяща-първа изходяща и ако в резултат има надвнесен данък,  дружеството приспада надвнесения данък от дължимия данък за Х15 г.</w:t>
      </w:r>
    </w:p>
    <w:p w:rsidR="000B0F44" w:rsidRPr="000B0F44" w:rsidRDefault="000B0F44" w:rsidP="000B0F44">
      <w:pPr>
        <w:suppressAutoHyphens w:val="0"/>
        <w:autoSpaceDN/>
        <w:jc w:val="both"/>
        <w:textAlignment w:val="auto"/>
        <w:rPr>
          <w:sz w:val="26"/>
          <w:lang w:eastAsia="en-US"/>
        </w:rPr>
      </w:pPr>
    </w:p>
    <w:p w:rsidR="000B0F44" w:rsidRPr="000B0F44" w:rsidRDefault="000B0F44" w:rsidP="000B0F44">
      <w:pPr>
        <w:suppressAutoHyphens w:val="0"/>
        <w:autoSpaceDN/>
        <w:jc w:val="both"/>
        <w:textAlignment w:val="auto"/>
        <w:rPr>
          <w:b/>
        </w:rPr>
      </w:pPr>
      <w:r w:rsidRPr="000B0F44">
        <w:rPr>
          <w:b/>
          <w:highlight w:val="yellow"/>
        </w:rPr>
        <w:t>чл. 82 от ЗКПО</w:t>
      </w:r>
    </w:p>
    <w:p w:rsidR="000B0F44" w:rsidRDefault="000B0F44" w:rsidP="00FF3444">
      <w:pPr>
        <w:autoSpaceDE w:val="0"/>
        <w:adjustRightInd w:val="0"/>
        <w:ind w:right="109"/>
        <w:jc w:val="both"/>
        <w:rPr>
          <w:lang w:val="en-US"/>
        </w:rPr>
      </w:pPr>
    </w:p>
    <w:p w:rsidR="000B0F44" w:rsidRPr="000B0F44" w:rsidRDefault="003D3916" w:rsidP="000B0F44">
      <w:pPr>
        <w:suppressAutoHyphens w:val="0"/>
        <w:autoSpaceDN/>
        <w:jc w:val="both"/>
        <w:textAlignment w:val="auto"/>
        <w:rPr>
          <w:lang w:eastAsia="en-US"/>
        </w:rPr>
      </w:pPr>
      <w:r>
        <w:rPr>
          <w:lang w:val="en-US" w:eastAsia="en-US"/>
        </w:rPr>
        <w:t>15</w:t>
      </w:r>
      <w:r w:rsidR="000B0F44" w:rsidRPr="000B0F44">
        <w:rPr>
          <w:lang w:eastAsia="en-US"/>
        </w:rPr>
        <w:t>. Дружество „А” е кредитополучател по банков кредит. Кредитът е гарантиран изцяло от съдружниците в дружеството – физически лица, които са подписали запис на заповед в полза на банката за размера на кредита. За Х16 г. средният размер на привлечения капитал</w:t>
      </w:r>
      <w:r w:rsidR="000B0F44" w:rsidRPr="000B0F44">
        <w:rPr>
          <w:lang w:val="en-US" w:eastAsia="en-US"/>
        </w:rPr>
        <w:t xml:space="preserve">, </w:t>
      </w:r>
      <w:r w:rsidR="000B0F44" w:rsidRPr="000B0F44">
        <w:rPr>
          <w:lang w:eastAsia="en-US"/>
        </w:rPr>
        <w:t>изчислен на база данни към 01.01.Х16 г. и 31.12.Х16 г. на дружество „А” е 300 000 лв., а средният размер на собствения му капитал по данни към 01.01.Х16 г. и 31.12.Х16 г. възлиза на 100 000 лв. Кое от следните твърдения е вярно по отношение на разходите за лихви, начислени през Х16 г.</w:t>
      </w:r>
      <w:r w:rsidR="000B0F44" w:rsidRPr="000B0F44">
        <w:rPr>
          <w:lang w:val="en-US" w:eastAsia="en-US"/>
        </w:rPr>
        <w:t xml:space="preserve"> </w:t>
      </w:r>
      <w:r w:rsidR="000B0F44" w:rsidRPr="000B0F44">
        <w:rPr>
          <w:lang w:eastAsia="en-US"/>
        </w:rPr>
        <w:t>по реда на Закона за корпоративното подоходно оболагане:</w:t>
      </w:r>
    </w:p>
    <w:p w:rsidR="000B0F44" w:rsidRPr="000B0F44" w:rsidRDefault="000B0F44" w:rsidP="000B0F44">
      <w:pPr>
        <w:suppressAutoHyphens w:val="0"/>
        <w:autoSpaceDN/>
        <w:jc w:val="both"/>
        <w:textAlignment w:val="auto"/>
        <w:rPr>
          <w:b/>
          <w:lang w:eastAsia="en-US"/>
        </w:rPr>
      </w:pPr>
      <w:r w:rsidRPr="000B0F44">
        <w:rPr>
          <w:b/>
          <w:lang w:eastAsia="en-US"/>
        </w:rPr>
        <w:t>а) не подлежат на регулация;</w:t>
      </w:r>
    </w:p>
    <w:p w:rsidR="000B0F44" w:rsidRPr="000B0F44" w:rsidRDefault="000B0F44" w:rsidP="000B0F44">
      <w:pPr>
        <w:suppressAutoHyphens w:val="0"/>
        <w:autoSpaceDN/>
        <w:jc w:val="both"/>
        <w:textAlignment w:val="auto"/>
        <w:rPr>
          <w:b/>
          <w:lang w:eastAsia="en-US"/>
        </w:rPr>
      </w:pPr>
      <w:r w:rsidRPr="000B0F44">
        <w:rPr>
          <w:lang w:eastAsia="en-US"/>
        </w:rPr>
        <w:t>б) подлежат на регулация, защото кредитът е гарантиран от свързани лица;</w:t>
      </w:r>
    </w:p>
    <w:p w:rsidR="000B0F44" w:rsidRPr="000B0F44" w:rsidRDefault="000B0F44" w:rsidP="000B0F44">
      <w:pPr>
        <w:suppressAutoHyphens w:val="0"/>
        <w:autoSpaceDN/>
        <w:jc w:val="both"/>
        <w:textAlignment w:val="auto"/>
        <w:rPr>
          <w:b/>
          <w:lang w:eastAsia="en-US"/>
        </w:rPr>
      </w:pPr>
      <w:r w:rsidRPr="000B0F44">
        <w:rPr>
          <w:lang w:eastAsia="en-US"/>
        </w:rPr>
        <w:t>в) не подлежат на регулация, защото банката и дружеството не са свързани лица;</w:t>
      </w:r>
    </w:p>
    <w:p w:rsidR="000B0F44" w:rsidRPr="000B0F44" w:rsidRDefault="000B0F44" w:rsidP="000B0F44">
      <w:pPr>
        <w:suppressAutoHyphens w:val="0"/>
        <w:autoSpaceDN/>
        <w:jc w:val="both"/>
        <w:textAlignment w:val="auto"/>
        <w:rPr>
          <w:b/>
          <w:lang w:eastAsia="en-US"/>
        </w:rPr>
      </w:pPr>
      <w:r w:rsidRPr="000B0F44">
        <w:rPr>
          <w:lang w:eastAsia="en-US"/>
        </w:rPr>
        <w:t xml:space="preserve">г) нито едно от гореизброените. </w:t>
      </w:r>
    </w:p>
    <w:p w:rsidR="000B0F44" w:rsidRPr="000B0F44" w:rsidRDefault="000B0F44" w:rsidP="000B0F44">
      <w:pPr>
        <w:suppressAutoHyphens w:val="0"/>
        <w:autoSpaceDN/>
        <w:jc w:val="both"/>
        <w:textAlignment w:val="auto"/>
        <w:rPr>
          <w:b/>
          <w:lang w:eastAsia="en-US"/>
        </w:rPr>
      </w:pPr>
    </w:p>
    <w:p w:rsidR="000B0F44" w:rsidRPr="000B0F44" w:rsidRDefault="000B0F44" w:rsidP="000B0F44">
      <w:pPr>
        <w:suppressAutoHyphens w:val="0"/>
        <w:autoSpaceDN/>
        <w:contextualSpacing/>
        <w:jc w:val="both"/>
        <w:textAlignment w:val="auto"/>
        <w:rPr>
          <w:b/>
        </w:rPr>
      </w:pPr>
      <w:r w:rsidRPr="000B0F44">
        <w:rPr>
          <w:b/>
          <w:highlight w:val="yellow"/>
        </w:rPr>
        <w:t>чл. 43, ал. 6 от ЗКПО</w:t>
      </w:r>
    </w:p>
    <w:p w:rsidR="000B0F44" w:rsidRPr="000B0F44" w:rsidRDefault="000B0F44" w:rsidP="000B0F44">
      <w:pPr>
        <w:suppressAutoHyphens w:val="0"/>
        <w:autoSpaceDN/>
        <w:contextualSpacing/>
        <w:jc w:val="both"/>
        <w:textAlignment w:val="auto"/>
        <w:rPr>
          <w:b/>
        </w:rPr>
      </w:pPr>
    </w:p>
    <w:p w:rsidR="000B0F44" w:rsidRPr="000B0F44" w:rsidRDefault="003D3916" w:rsidP="000B0F44">
      <w:pPr>
        <w:suppressAutoHyphens w:val="0"/>
        <w:autoSpaceDN/>
        <w:jc w:val="both"/>
        <w:textAlignment w:val="auto"/>
        <w:rPr>
          <w:lang w:eastAsia="en-US"/>
        </w:rPr>
      </w:pPr>
      <w:r>
        <w:rPr>
          <w:lang w:val="en-US" w:eastAsia="en-US"/>
        </w:rPr>
        <w:t>16</w:t>
      </w:r>
      <w:r w:rsidR="0071139E">
        <w:rPr>
          <w:lang w:eastAsia="en-US"/>
        </w:rPr>
        <w:t xml:space="preserve">. </w:t>
      </w:r>
      <w:r w:rsidR="000B0F44" w:rsidRPr="000B0F44">
        <w:rPr>
          <w:lang w:eastAsia="en-US"/>
        </w:rPr>
        <w:t xml:space="preserve">Проведено е общо събрание на съдружниците в дружество с ограничена отговорност. Единият от съдружниците, който е нает и по граждански договор от дружеството за оказване на консултантски услуги, не е съгласен с решението на общото събрание с мотив, че то противоречи на устава на дружеството. Съдружникът решава да упражни правата си, предвидени в Търговския закон (ТЗ), като  предяви иск пред окръжния съд по седалището на дружеството. За целта се налага същият да пътува и да пренощува в друго населено място, където е окръжният съд по седалището на дружеството. Разходите за пътуване и престой са поети за сметка на дружеството, като пътните и квартирните пари са в размера, посочен в представените от физическото лице документи, а дневните пари са в размер, превишаващ двукратния размер на дневните пари, определени в Наредбата за командировките в страната. Кое от следните  </w:t>
      </w:r>
      <w:r w:rsidR="000B0F44" w:rsidRPr="000B0F44">
        <w:rPr>
          <w:lang w:eastAsia="en-US"/>
        </w:rPr>
        <w:lastRenderedPageBreak/>
        <w:t>твърдения е вярно по отношение на отчетените счетоводни разходи по реда на Закона за корпоративното подоходно облагане:</w:t>
      </w:r>
    </w:p>
    <w:p w:rsidR="000B0F44" w:rsidRPr="000B0F44" w:rsidRDefault="000B0F44" w:rsidP="000B0F44">
      <w:pPr>
        <w:suppressAutoHyphens w:val="0"/>
        <w:autoSpaceDN/>
        <w:jc w:val="both"/>
        <w:textAlignment w:val="auto"/>
        <w:rPr>
          <w:b/>
          <w:lang w:eastAsia="en-US"/>
        </w:rPr>
      </w:pPr>
      <w:r w:rsidRPr="000B0F44">
        <w:rPr>
          <w:lang w:eastAsia="en-US"/>
        </w:rPr>
        <w:t>а) разходите за пътуване и престой са признати за данъчни цели, защото при пътуване извън населеното място, където е мястото на работа на съответното наето лице, се полагат командировъчни пари;</w:t>
      </w:r>
    </w:p>
    <w:p w:rsidR="000B0F44" w:rsidRPr="000B0F44" w:rsidRDefault="000B0F44" w:rsidP="000B0F44">
      <w:pPr>
        <w:suppressAutoHyphens w:val="0"/>
        <w:autoSpaceDN/>
        <w:jc w:val="both"/>
        <w:textAlignment w:val="auto"/>
        <w:rPr>
          <w:b/>
          <w:lang w:eastAsia="en-US"/>
        </w:rPr>
      </w:pPr>
      <w:r w:rsidRPr="000B0F44">
        <w:rPr>
          <w:lang w:eastAsia="en-US"/>
        </w:rPr>
        <w:t>б) разходите за пътуване и квартирните пари са признати за данъчни цели, а разходите за дневни пари са признати в двукратния размер на определените в Наредбата за командировките в страната;</w:t>
      </w:r>
    </w:p>
    <w:p w:rsidR="000B0F44" w:rsidRPr="000B0F44" w:rsidRDefault="000B0F44" w:rsidP="000B0F44">
      <w:pPr>
        <w:suppressAutoHyphens w:val="0"/>
        <w:autoSpaceDN/>
        <w:jc w:val="both"/>
        <w:textAlignment w:val="auto"/>
        <w:rPr>
          <w:b/>
          <w:lang w:eastAsia="en-US"/>
        </w:rPr>
      </w:pPr>
      <w:r w:rsidRPr="000B0F44">
        <w:rPr>
          <w:lang w:eastAsia="en-US"/>
        </w:rPr>
        <w:t>в) разходите за пътуване и престой са признати за данъчни цели, защото между съдружника и дружеството е налице облигационно правоотношение;</w:t>
      </w:r>
    </w:p>
    <w:p w:rsidR="000B0F44" w:rsidRPr="000B0F44" w:rsidRDefault="000B0F44" w:rsidP="000B0F44">
      <w:pPr>
        <w:suppressAutoHyphens w:val="0"/>
        <w:autoSpaceDN/>
        <w:jc w:val="both"/>
        <w:textAlignment w:val="auto"/>
        <w:rPr>
          <w:b/>
          <w:lang w:eastAsia="en-US"/>
        </w:rPr>
      </w:pPr>
      <w:r w:rsidRPr="000B0F44">
        <w:rPr>
          <w:b/>
          <w:lang w:eastAsia="en-US"/>
        </w:rPr>
        <w:t xml:space="preserve">г) нито едно от гореизброените. </w:t>
      </w:r>
    </w:p>
    <w:p w:rsidR="000B0F44" w:rsidRPr="000B0F44" w:rsidRDefault="000B0F44" w:rsidP="000B0F44">
      <w:pPr>
        <w:suppressAutoHyphens w:val="0"/>
        <w:autoSpaceDN/>
        <w:ind w:firstLine="708"/>
        <w:jc w:val="both"/>
        <w:textAlignment w:val="auto"/>
        <w:rPr>
          <w:b/>
          <w:lang w:eastAsia="en-US"/>
        </w:rPr>
      </w:pPr>
    </w:p>
    <w:p w:rsidR="000B0F44" w:rsidRPr="000B0F44" w:rsidRDefault="000B0F44" w:rsidP="000B0F44">
      <w:pPr>
        <w:suppressAutoHyphens w:val="0"/>
        <w:autoSpaceDN/>
        <w:jc w:val="both"/>
        <w:textAlignment w:val="auto"/>
        <w:rPr>
          <w:b/>
          <w:lang w:eastAsia="en-US"/>
        </w:rPr>
      </w:pPr>
      <w:r w:rsidRPr="000B0F44">
        <w:rPr>
          <w:b/>
          <w:highlight w:val="yellow"/>
          <w:lang w:eastAsia="en-US"/>
        </w:rPr>
        <w:t>чл. 33, ал. 2 от ЗКПО</w:t>
      </w:r>
    </w:p>
    <w:p w:rsidR="000B0F44" w:rsidRDefault="000B0F44" w:rsidP="00FF3444">
      <w:pPr>
        <w:autoSpaceDE w:val="0"/>
        <w:adjustRightInd w:val="0"/>
        <w:ind w:right="109"/>
        <w:jc w:val="both"/>
        <w:rPr>
          <w:lang w:val="en-US"/>
        </w:rPr>
      </w:pPr>
    </w:p>
    <w:p w:rsidR="003D3916" w:rsidRPr="003D3916" w:rsidRDefault="003D3916" w:rsidP="003D3916">
      <w:pPr>
        <w:suppressAutoHyphens w:val="0"/>
        <w:autoSpaceDN/>
        <w:contextualSpacing/>
        <w:jc w:val="both"/>
        <w:textAlignment w:val="auto"/>
      </w:pPr>
      <w:r>
        <w:rPr>
          <w:lang w:val="en-US"/>
        </w:rPr>
        <w:t>17</w:t>
      </w:r>
      <w:r w:rsidRPr="003D3916">
        <w:t>. Предвид влошената бизнес среда през м. Октомври-Ноември Х1 г. данъчно задължено лице (ДЗЛ) извършва масово съкращение на работници. В изпълнение на изискванията на Кодекса на труда (КТ) дружеството-работодател е длъжно да заплати парична сума на съкратените работници, за неизползвания полагащ им се годишен отпуск. Начислените разходи не са изплатени към 31.12.Х1 г. Какво е данъчното третиране според Закона за корпоративното подохдно облагане (ЗКПО) на посочените разходи при описаната фактическа обстановка за годината Х1:</w:t>
      </w:r>
    </w:p>
    <w:p w:rsidR="003D3916" w:rsidRPr="003D3916" w:rsidRDefault="003D3916" w:rsidP="003D3916">
      <w:pPr>
        <w:suppressAutoHyphens w:val="0"/>
        <w:autoSpaceDN/>
        <w:contextualSpacing/>
        <w:jc w:val="both"/>
        <w:textAlignment w:val="auto"/>
        <w:rPr>
          <w:b/>
        </w:rPr>
      </w:pPr>
      <w:r w:rsidRPr="003D3916">
        <w:rPr>
          <w:b/>
        </w:rPr>
        <w:t>а) дружеството не следва да увеличава счетоводния финансов резултат (СФР) по     реда на чл. 42, от ЗКПО (разходи, представляващи доходи на местни физически лица), тъй като тези суми са определени като задължителни по реда на КТ и са освободени изрично по чл. 42 от ЗКПО;</w:t>
      </w:r>
    </w:p>
    <w:p w:rsidR="003D3916" w:rsidRPr="003D3916" w:rsidRDefault="003D3916" w:rsidP="003D3916">
      <w:pPr>
        <w:suppressAutoHyphens w:val="0"/>
        <w:autoSpaceDN/>
        <w:contextualSpacing/>
        <w:jc w:val="both"/>
        <w:textAlignment w:val="auto"/>
        <w:rPr>
          <w:b/>
        </w:rPr>
      </w:pPr>
      <w:r w:rsidRPr="003D3916">
        <w:t>б) дружеството следва да преобразува в увеличение СФР по реда на чл. 42 от ЗКПО, тъй като тези суми представляват доход на местни физически лица и не са изрично освободени по чл. 42 от ЗКПО;</w:t>
      </w:r>
      <w:r w:rsidRPr="003D3916">
        <w:rPr>
          <w:b/>
        </w:rPr>
        <w:t xml:space="preserve"> </w:t>
      </w:r>
    </w:p>
    <w:p w:rsidR="003D3916" w:rsidRPr="003D3916" w:rsidRDefault="003D3916" w:rsidP="003D3916">
      <w:pPr>
        <w:suppressAutoHyphens w:val="0"/>
        <w:autoSpaceDN/>
        <w:contextualSpacing/>
        <w:jc w:val="both"/>
        <w:textAlignment w:val="auto"/>
      </w:pPr>
      <w:r w:rsidRPr="003D3916">
        <w:t>в) дружеството следва да увеличи СФР по реда на чл. 42 от ЗКПО  и едновременно с това да намали СФР по чл. 11 от ЗКПО (като разходи, определени като задължителни с нормативен акт);</w:t>
      </w:r>
    </w:p>
    <w:p w:rsidR="003D3916" w:rsidRPr="003D3916" w:rsidRDefault="003D3916" w:rsidP="003D3916">
      <w:pPr>
        <w:suppressAutoHyphens w:val="0"/>
        <w:autoSpaceDN/>
        <w:contextualSpacing/>
        <w:jc w:val="both"/>
        <w:textAlignment w:val="auto"/>
        <w:rPr>
          <w:b/>
        </w:rPr>
      </w:pPr>
      <w:r w:rsidRPr="003D3916">
        <w:t>г)</w:t>
      </w:r>
      <w:r w:rsidRPr="003D3916">
        <w:rPr>
          <w:b/>
        </w:rPr>
        <w:t xml:space="preserve"> </w:t>
      </w:r>
      <w:r w:rsidRPr="003D3916">
        <w:t xml:space="preserve">дружеството не следва да увеличава СФР, тъй като всички видове обезщетения, представляващи доходи на местни физически лица са освободени изрично по реда на     чл. 42 от ЗКПО. </w:t>
      </w:r>
    </w:p>
    <w:p w:rsidR="003D3916" w:rsidRPr="003D3916" w:rsidRDefault="003D3916" w:rsidP="003D3916">
      <w:pPr>
        <w:suppressAutoHyphens w:val="0"/>
        <w:autoSpaceDN/>
        <w:ind w:firstLine="720"/>
        <w:contextualSpacing/>
        <w:jc w:val="right"/>
        <w:textAlignment w:val="auto"/>
        <w:rPr>
          <w:b/>
        </w:rPr>
      </w:pPr>
    </w:p>
    <w:p w:rsidR="003D3916" w:rsidRPr="003D3916" w:rsidRDefault="003D3916" w:rsidP="003D3916">
      <w:pPr>
        <w:suppressAutoHyphens w:val="0"/>
        <w:autoSpaceDN/>
        <w:jc w:val="both"/>
        <w:textAlignment w:val="auto"/>
        <w:rPr>
          <w:b/>
          <w:lang w:val="en-US"/>
        </w:rPr>
      </w:pPr>
      <w:r w:rsidRPr="003D3916">
        <w:rPr>
          <w:b/>
          <w:highlight w:val="yellow"/>
        </w:rPr>
        <w:t>чл. 42, ал. 1</w:t>
      </w:r>
      <w:r w:rsidRPr="003D3916">
        <w:rPr>
          <w:b/>
          <w:highlight w:val="yellow"/>
          <w:lang w:val="en-US"/>
        </w:rPr>
        <w:t xml:space="preserve"> </w:t>
      </w:r>
      <w:r w:rsidRPr="003D3916">
        <w:rPr>
          <w:b/>
          <w:highlight w:val="yellow"/>
        </w:rPr>
        <w:t>и 2 от ЗКПО</w:t>
      </w:r>
    </w:p>
    <w:p w:rsidR="003D3916" w:rsidRDefault="003D3916" w:rsidP="00FF3444">
      <w:pPr>
        <w:autoSpaceDE w:val="0"/>
        <w:adjustRightInd w:val="0"/>
        <w:ind w:right="109"/>
        <w:jc w:val="both"/>
        <w:rPr>
          <w:lang w:val="en-US"/>
        </w:rPr>
      </w:pPr>
    </w:p>
    <w:p w:rsidR="003D3916" w:rsidRPr="003D3916" w:rsidRDefault="003D3916" w:rsidP="003D3916">
      <w:pPr>
        <w:suppressAutoHyphens w:val="0"/>
        <w:autoSpaceDN/>
        <w:jc w:val="both"/>
        <w:textAlignment w:val="auto"/>
        <w:rPr>
          <w:rFonts w:eastAsia="Calibri"/>
        </w:rPr>
      </w:pPr>
      <w:r>
        <w:rPr>
          <w:rFonts w:eastAsia="Calibri"/>
          <w:lang w:val="en-US"/>
        </w:rPr>
        <w:t>18</w:t>
      </w:r>
      <w:r w:rsidRPr="003D3916">
        <w:rPr>
          <w:rFonts w:eastAsia="Calibri"/>
          <w:lang w:val="en-US"/>
        </w:rPr>
        <w:t xml:space="preserve">. </w:t>
      </w:r>
      <w:r w:rsidRPr="003D3916">
        <w:rPr>
          <w:rFonts w:eastAsia="Calibri"/>
        </w:rPr>
        <w:t xml:space="preserve">Данъчно задължено лице по Закона за корпоративното подоходно облагане </w:t>
      </w:r>
      <w:r w:rsidRPr="003D3916">
        <w:rPr>
          <w:rFonts w:eastAsia="Calibri"/>
          <w:lang w:val="en-US"/>
        </w:rPr>
        <w:t>(</w:t>
      </w:r>
      <w:r w:rsidRPr="003D3916">
        <w:rPr>
          <w:rFonts w:eastAsia="Calibri"/>
        </w:rPr>
        <w:t>ЗКПО</w:t>
      </w:r>
      <w:r w:rsidRPr="003D3916">
        <w:rPr>
          <w:rFonts w:eastAsia="Calibri"/>
          <w:lang w:val="en-US"/>
        </w:rPr>
        <w:t>)</w:t>
      </w:r>
      <w:r w:rsidRPr="003D3916">
        <w:rPr>
          <w:rFonts w:eastAsia="Calibri"/>
        </w:rPr>
        <w:t xml:space="preserve"> е внесло със собствени средства на дружеството данък при източника в размер на      50 000 </w:t>
      </w:r>
      <w:proofErr w:type="gramStart"/>
      <w:r w:rsidRPr="003D3916">
        <w:rPr>
          <w:rFonts w:eastAsia="Calibri"/>
        </w:rPr>
        <w:t>лв.,</w:t>
      </w:r>
      <w:proofErr w:type="gramEnd"/>
      <w:r w:rsidRPr="003D3916">
        <w:rPr>
          <w:rFonts w:eastAsia="Calibri"/>
        </w:rPr>
        <w:t xml:space="preserve"> начислен върху доход на чуждестранно юридическо лице, като е отчело сумата на данъка като вземане от чуждестранното лице. Вземането е обезценено още същата година и е отчетен счетоводен разход от обезценка в размер на 10 000 лв. През следващата година чуждестранното лице е възстановило сумата за данъка при източника на местното данъчно задължено лице, в резултат на което последното е отчело счетоводен приход от възстановяване на загуба от обезценка в размер на 10 000 лв.</w:t>
      </w:r>
    </w:p>
    <w:p w:rsidR="003D3916" w:rsidRPr="003D3916" w:rsidRDefault="003D3916" w:rsidP="003D3916">
      <w:pPr>
        <w:suppressAutoHyphens w:val="0"/>
        <w:autoSpaceDN/>
        <w:jc w:val="both"/>
        <w:textAlignment w:val="auto"/>
        <w:rPr>
          <w:rFonts w:eastAsia="Calibri"/>
        </w:rPr>
      </w:pPr>
      <w:r w:rsidRPr="003D3916">
        <w:rPr>
          <w:rFonts w:eastAsia="Calibri"/>
        </w:rPr>
        <w:t>Кое от следните твърдения е вярно по отношение на данъчното третиране в описания случай по реда на Закона за корпоративното подохдно облагане (ЗКПО)</w:t>
      </w:r>
      <w:r w:rsidRPr="003D3916">
        <w:rPr>
          <w:rFonts w:eastAsia="Calibri"/>
          <w:lang w:val="en-US"/>
        </w:rPr>
        <w:t>:</w:t>
      </w:r>
    </w:p>
    <w:p w:rsidR="003D3916" w:rsidRPr="003D3916" w:rsidRDefault="003D3916" w:rsidP="003D3916">
      <w:pPr>
        <w:suppressAutoHyphens w:val="0"/>
        <w:autoSpaceDN/>
        <w:jc w:val="both"/>
        <w:textAlignment w:val="auto"/>
        <w:rPr>
          <w:rFonts w:eastAsia="Calibri"/>
          <w:b/>
        </w:rPr>
      </w:pPr>
      <w:r w:rsidRPr="003D3916">
        <w:rPr>
          <w:rFonts w:eastAsia="Calibri"/>
        </w:rPr>
        <w:lastRenderedPageBreak/>
        <w:t>а) отчетеният счетоводен разход от обезценка формира данъчна временна разлика в годината на отчитане, чието обратно проявление настъпва в годината на изпълнение на вземането;</w:t>
      </w:r>
    </w:p>
    <w:p w:rsidR="003D3916" w:rsidRPr="003D3916" w:rsidRDefault="003D3916" w:rsidP="003D3916">
      <w:pPr>
        <w:suppressAutoHyphens w:val="0"/>
        <w:autoSpaceDN/>
        <w:jc w:val="both"/>
        <w:textAlignment w:val="auto"/>
        <w:rPr>
          <w:rFonts w:eastAsia="Calibri"/>
          <w:b/>
        </w:rPr>
      </w:pPr>
      <w:r w:rsidRPr="003D3916">
        <w:rPr>
          <w:rFonts w:eastAsia="Calibri"/>
        </w:rPr>
        <w:t>б) отчетеният счетоводен разход от обезценка формира данъчна постоянна разлика в годината на отчитане, а отчетеният счетоводен приход от възстановяване на загубата от обезценка е признат за данъчни цели;</w:t>
      </w:r>
    </w:p>
    <w:p w:rsidR="003D3916" w:rsidRPr="003D3916" w:rsidRDefault="003D3916" w:rsidP="003D3916">
      <w:pPr>
        <w:suppressAutoHyphens w:val="0"/>
        <w:autoSpaceDN/>
        <w:jc w:val="both"/>
        <w:textAlignment w:val="auto"/>
        <w:rPr>
          <w:rFonts w:eastAsia="Calibri"/>
          <w:b/>
        </w:rPr>
      </w:pPr>
      <w:r w:rsidRPr="003D3916">
        <w:rPr>
          <w:rFonts w:eastAsia="Calibri"/>
          <w:b/>
        </w:rPr>
        <w:t>в) отчетеният счетоводен разход от обезценка формира данъчна постоянна разлика в годината на отчитане, а</w:t>
      </w:r>
      <w:r w:rsidRPr="003D3916">
        <w:rPr>
          <w:rFonts w:eastAsia="Calibri"/>
          <w:b/>
          <w:lang w:val="en-US"/>
        </w:rPr>
        <w:t xml:space="preserve"> </w:t>
      </w:r>
      <w:r w:rsidRPr="003D3916">
        <w:rPr>
          <w:rFonts w:eastAsia="Calibri"/>
          <w:b/>
        </w:rPr>
        <w:t>отчетеният счетоводен приход от възстановяване на загубата от обезценка формира данъчна постоянна разлика;</w:t>
      </w:r>
    </w:p>
    <w:p w:rsidR="003D3916" w:rsidRPr="003D3916" w:rsidRDefault="003D3916" w:rsidP="003D3916">
      <w:pPr>
        <w:suppressAutoHyphens w:val="0"/>
        <w:autoSpaceDN/>
        <w:jc w:val="both"/>
        <w:textAlignment w:val="auto"/>
      </w:pPr>
      <w:r w:rsidRPr="003D3916">
        <w:rPr>
          <w:rFonts w:eastAsia="Calibri"/>
        </w:rPr>
        <w:t>г) отчетеният счетоводен разход от обезценка се признава за данъчни цели в годината на отчитане, а отчетеният счетоводен приход от възстановяване на загубата от обезценка формира данъчна постоянна разлика.</w:t>
      </w:r>
    </w:p>
    <w:p w:rsidR="003D3916" w:rsidRPr="003D3916" w:rsidRDefault="003D3916" w:rsidP="003D3916">
      <w:pPr>
        <w:suppressAutoHyphens w:val="0"/>
        <w:autoSpaceDN/>
        <w:jc w:val="both"/>
        <w:textAlignment w:val="auto"/>
      </w:pPr>
    </w:p>
    <w:p w:rsidR="003D3916" w:rsidRPr="003D3916" w:rsidRDefault="003D3916" w:rsidP="003D3916">
      <w:pPr>
        <w:suppressAutoHyphens w:val="0"/>
        <w:autoSpaceDN/>
        <w:jc w:val="both"/>
        <w:textAlignment w:val="auto"/>
      </w:pPr>
      <w:r w:rsidRPr="003D3916">
        <w:rPr>
          <w:rFonts w:eastAsia="Calibri"/>
          <w:b/>
          <w:highlight w:val="yellow"/>
        </w:rPr>
        <w:t>чл. 26, т. 5; чл. 27, ал. 1, т. 2 от ЗКПО</w:t>
      </w:r>
    </w:p>
    <w:p w:rsidR="003D3916" w:rsidRDefault="003D3916" w:rsidP="00FF3444">
      <w:pPr>
        <w:autoSpaceDE w:val="0"/>
        <w:adjustRightInd w:val="0"/>
        <w:ind w:right="109"/>
        <w:jc w:val="both"/>
        <w:rPr>
          <w:lang w:val="en-US"/>
        </w:rPr>
      </w:pPr>
    </w:p>
    <w:p w:rsidR="003D3916" w:rsidRPr="003D3916" w:rsidRDefault="003D3916" w:rsidP="003D3916">
      <w:pPr>
        <w:suppressAutoHyphens w:val="0"/>
        <w:autoSpaceDN/>
        <w:jc w:val="both"/>
        <w:textAlignment w:val="auto"/>
      </w:pPr>
      <w:r>
        <w:rPr>
          <w:lang w:val="en-US"/>
        </w:rPr>
        <w:t>1</w:t>
      </w:r>
      <w:r w:rsidRPr="003D3916">
        <w:rPr>
          <w:lang w:val="en-US"/>
        </w:rPr>
        <w:t xml:space="preserve">9. </w:t>
      </w:r>
      <w:r w:rsidRPr="003D3916">
        <w:t>Коя от посочените по-долу хипотези, подлежи на облагане с данък върху разходите в натура по реда на Закона за корпоративното подоходно облагане (ЗКПО):</w:t>
      </w:r>
    </w:p>
    <w:p w:rsidR="003D3916" w:rsidRPr="003D3916" w:rsidRDefault="003D3916" w:rsidP="003D3916">
      <w:pPr>
        <w:suppressAutoHyphens w:val="0"/>
        <w:autoSpaceDN/>
        <w:jc w:val="both"/>
        <w:textAlignment w:val="auto"/>
      </w:pPr>
      <w:r w:rsidRPr="003D3916">
        <w:t>а) автомобил на дружеството се използва изцяло за лично ползване от служител на дружеството, когато дружеството е избрало да облага личното ползване на активи по реда на ЗКПО;</w:t>
      </w:r>
    </w:p>
    <w:p w:rsidR="003D3916" w:rsidRPr="003D3916" w:rsidRDefault="003D3916" w:rsidP="003D3916">
      <w:pPr>
        <w:suppressAutoHyphens w:val="0"/>
        <w:autoSpaceDN/>
        <w:jc w:val="both"/>
        <w:textAlignment w:val="auto"/>
        <w:rPr>
          <w:b/>
        </w:rPr>
      </w:pPr>
      <w:r w:rsidRPr="003D3916">
        <w:rPr>
          <w:b/>
        </w:rPr>
        <w:t>б) автомобил на дружеството се използва, както за дейността на дружеството, така и за лично ползване от служител на дружеството, когато дружеството е избрало да облага личното ползване на активи по реда на ЗКПО;</w:t>
      </w:r>
    </w:p>
    <w:p w:rsidR="003D3916" w:rsidRPr="003D3916" w:rsidRDefault="003D3916" w:rsidP="003D3916">
      <w:pPr>
        <w:suppressAutoHyphens w:val="0"/>
        <w:autoSpaceDN/>
        <w:jc w:val="both"/>
        <w:textAlignment w:val="auto"/>
      </w:pPr>
      <w:r w:rsidRPr="003D3916">
        <w:t>в) автомобил на дружеството се използва, както за дейността на дружеството, така и за лично ползване от служител на дружеството, като за личното ползване дружеството е уговорило възнаграждение, което физическото лице заплаща на дружеството, когато дружеството е избрало да облага личното ползване на активи по реда на ЗКПО;</w:t>
      </w:r>
    </w:p>
    <w:p w:rsidR="003D3916" w:rsidRPr="003D3916" w:rsidRDefault="003D3916" w:rsidP="003D3916">
      <w:pPr>
        <w:suppressAutoHyphens w:val="0"/>
        <w:autoSpaceDN/>
        <w:jc w:val="both"/>
        <w:textAlignment w:val="auto"/>
      </w:pPr>
      <w:r w:rsidRPr="003D3916">
        <w:t>г) и трите хипотези („а“, „б“ и „в“), подлежат на облагане с данък върху разходите в натура по реда на ЗКПО.</w:t>
      </w:r>
    </w:p>
    <w:p w:rsidR="003D3916" w:rsidRPr="003D3916" w:rsidRDefault="003D3916" w:rsidP="003D3916">
      <w:pPr>
        <w:suppressAutoHyphens w:val="0"/>
        <w:autoSpaceDN/>
        <w:jc w:val="both"/>
        <w:textAlignment w:val="auto"/>
        <w:rPr>
          <w:i/>
        </w:rPr>
      </w:pPr>
    </w:p>
    <w:p w:rsidR="003D3916" w:rsidRPr="003D3916" w:rsidRDefault="003D3916" w:rsidP="003D3916">
      <w:pPr>
        <w:suppressAutoHyphens w:val="0"/>
        <w:autoSpaceDN/>
        <w:jc w:val="both"/>
        <w:textAlignment w:val="auto"/>
        <w:rPr>
          <w:b/>
        </w:rPr>
      </w:pPr>
      <w:r w:rsidRPr="003D3916">
        <w:rPr>
          <w:b/>
          <w:highlight w:val="yellow"/>
        </w:rPr>
        <w:t>чл. 204, ал.1, т.4; и § 1, т. 83 от ДР на ЗКПО</w:t>
      </w:r>
    </w:p>
    <w:p w:rsidR="003D3916" w:rsidRDefault="003D3916" w:rsidP="003D3916">
      <w:pPr>
        <w:suppressAutoHyphens w:val="0"/>
        <w:autoSpaceDN/>
        <w:jc w:val="both"/>
        <w:textAlignment w:val="auto"/>
        <w:rPr>
          <w:lang w:val="en-US"/>
        </w:rPr>
      </w:pPr>
    </w:p>
    <w:p w:rsidR="003D3916" w:rsidRPr="003D3916" w:rsidRDefault="003D3916" w:rsidP="003D3916">
      <w:pPr>
        <w:suppressAutoHyphens w:val="0"/>
        <w:autoSpaceDN/>
        <w:jc w:val="both"/>
        <w:textAlignment w:val="auto"/>
      </w:pPr>
      <w:r>
        <w:rPr>
          <w:lang w:val="en-US"/>
        </w:rPr>
        <w:t>20</w:t>
      </w:r>
      <w:r w:rsidRPr="003D3916">
        <w:rPr>
          <w:lang w:val="en-US"/>
        </w:rPr>
        <w:t xml:space="preserve">. </w:t>
      </w:r>
      <w:r w:rsidRPr="003D3916">
        <w:t>Дружество продава стока, в резултат на което формира вземане в размер на 115 хил. лв. през Х0 г., което е трябвало да бъде платено на 15 декември Х0 г., но остава неплатено към 31.12.Х0 г. През Х1 г. дружеството събира 30 хил. лв. от вземането си, в резултат на което дължимата сума към 31.12.Х1 г. възлиза на 85 хил. лв. През Х2 г. кредиторът (дружеството) завежда дело, като давността на вземането не тече докато трае съдебният процес през Х2 г. и Х3 г. Вземането е с пет годишен давностен срок. През Х3 г. дружеството начислява обезценка на вземането в размер на 50 хил. лв. и увеличава с нея счетоводния си финансов резултат на Х3 г. при определяне на данъчния финансов резултат. Посочете, кой от отговорите е верен:</w:t>
      </w:r>
    </w:p>
    <w:p w:rsidR="003D3916" w:rsidRPr="003D3916" w:rsidRDefault="003D3916" w:rsidP="003D3916">
      <w:pPr>
        <w:suppressAutoHyphens w:val="0"/>
        <w:autoSpaceDN/>
        <w:jc w:val="both"/>
        <w:textAlignment w:val="auto"/>
      </w:pPr>
      <w:r w:rsidRPr="003D3916">
        <w:t>а) дружеството трябва да намали счетоводния си финансов резултат за Х5 г. при определяне на данъчния си финансов резултат с непризнатия разход от Х3 г., защото точно тогава изтичат пет години от момента, в който вземането е станало изискуемо. Ако не извърши посоченото намаление дружеството ще загуби правото да признае за данъчни цели непризнатият разход от Х3 г.;</w:t>
      </w:r>
    </w:p>
    <w:p w:rsidR="003D3916" w:rsidRPr="003D3916" w:rsidRDefault="003D3916" w:rsidP="003D3916">
      <w:pPr>
        <w:suppressAutoHyphens w:val="0"/>
        <w:autoSpaceDN/>
        <w:jc w:val="both"/>
        <w:textAlignment w:val="auto"/>
        <w:rPr>
          <w:b/>
        </w:rPr>
      </w:pPr>
      <w:r w:rsidRPr="003D3916">
        <w:rPr>
          <w:b/>
        </w:rPr>
        <w:t xml:space="preserve">б) дружеството може да избере да намали счетоводния си финансов резултат за Х7 г. при определяне на данъчния си финансов резултат за Х7 г. с непризнатия разход от Х3 г., вместо да намали счетоводния си финансов резултат за Х5 г.; </w:t>
      </w:r>
    </w:p>
    <w:p w:rsidR="003D3916" w:rsidRPr="003D3916" w:rsidRDefault="003D3916" w:rsidP="003D3916">
      <w:pPr>
        <w:suppressAutoHyphens w:val="0"/>
        <w:autoSpaceDN/>
        <w:jc w:val="both"/>
        <w:textAlignment w:val="auto"/>
      </w:pPr>
      <w:r w:rsidRPr="003D3916">
        <w:lastRenderedPageBreak/>
        <w:t>в) дружеството не може да намали счетоводния си финансов резултат за Х5 г. при определяне на данъчния си финансов резултат с непризнатия разход от Х3 г., защото през Х5 г. давността на вземането не е изтекла, тъй като докато е траел съдебния процес давност не тече;</w:t>
      </w:r>
    </w:p>
    <w:p w:rsidR="003D3916" w:rsidRPr="003D3916" w:rsidRDefault="003D3916" w:rsidP="003D3916">
      <w:pPr>
        <w:suppressAutoHyphens w:val="0"/>
        <w:autoSpaceDN/>
        <w:jc w:val="both"/>
        <w:textAlignment w:val="auto"/>
      </w:pPr>
      <w:r w:rsidRPr="003D3916">
        <w:t>г) дружеството ще трябва да намали счетоводния си финансов резултат за Х8 г. при определяне на данъчния си финансов резултат с непризнатия разход от Х3 г., защото тогава изтичат 5 години от момента, в който е начислена обезценката.</w:t>
      </w:r>
    </w:p>
    <w:p w:rsidR="003D3916" w:rsidRPr="003D3916" w:rsidRDefault="003D3916" w:rsidP="003D3916">
      <w:pPr>
        <w:suppressAutoHyphens w:val="0"/>
        <w:autoSpaceDN/>
        <w:jc w:val="both"/>
        <w:textAlignment w:val="auto"/>
      </w:pPr>
    </w:p>
    <w:p w:rsidR="003D3916" w:rsidRPr="003D3916" w:rsidRDefault="003D3916" w:rsidP="003D3916">
      <w:pPr>
        <w:suppressAutoHyphens w:val="0"/>
        <w:autoSpaceDN/>
        <w:jc w:val="both"/>
        <w:textAlignment w:val="auto"/>
        <w:rPr>
          <w:b/>
        </w:rPr>
      </w:pPr>
      <w:r w:rsidRPr="003D3916">
        <w:rPr>
          <w:b/>
          <w:highlight w:val="yellow"/>
        </w:rPr>
        <w:t>чл. 37, ал. 1, т. 1 от ЗКПО</w:t>
      </w:r>
    </w:p>
    <w:p w:rsidR="003D3916" w:rsidRPr="003D3916" w:rsidRDefault="003D3916" w:rsidP="003D3916">
      <w:pPr>
        <w:suppressAutoHyphens w:val="0"/>
        <w:autoSpaceDN/>
        <w:jc w:val="both"/>
        <w:textAlignment w:val="auto"/>
        <w:rPr>
          <w:lang w:val="en-US"/>
        </w:rPr>
      </w:pPr>
    </w:p>
    <w:p w:rsidR="003D3916" w:rsidRPr="003D3916" w:rsidRDefault="003D3916" w:rsidP="003D3916">
      <w:pPr>
        <w:suppressAutoHyphens w:val="0"/>
        <w:autoSpaceDN/>
        <w:jc w:val="both"/>
        <w:textAlignment w:val="auto"/>
        <w:rPr>
          <w:lang w:eastAsia="en-US"/>
        </w:rPr>
      </w:pPr>
      <w:r>
        <w:rPr>
          <w:lang w:eastAsia="en-US"/>
        </w:rPr>
        <w:t>2</w:t>
      </w:r>
      <w:r>
        <w:rPr>
          <w:lang w:val="en-US" w:eastAsia="en-US"/>
        </w:rPr>
        <w:t>1</w:t>
      </w:r>
      <w:r w:rsidRPr="003D3916">
        <w:rPr>
          <w:lang w:eastAsia="en-US"/>
        </w:rPr>
        <w:t>. Мес</w:t>
      </w:r>
      <w:r w:rsidRPr="003D3916">
        <w:rPr>
          <w:lang w:eastAsia="en-US"/>
        </w:rPr>
        <w:softHyphen/>
        <w:t>т</w:t>
      </w:r>
      <w:r w:rsidRPr="003D3916">
        <w:rPr>
          <w:lang w:eastAsia="en-US"/>
        </w:rPr>
        <w:softHyphen/>
        <w:t>но тър</w:t>
      </w:r>
      <w:r w:rsidRPr="003D3916">
        <w:rPr>
          <w:lang w:eastAsia="en-US"/>
        </w:rPr>
        <w:softHyphen/>
        <w:t>гов</w:t>
      </w:r>
      <w:r w:rsidRPr="003D3916">
        <w:rPr>
          <w:lang w:eastAsia="en-US"/>
        </w:rPr>
        <w:softHyphen/>
        <w:t>с</w:t>
      </w:r>
      <w:r w:rsidRPr="003D3916">
        <w:rPr>
          <w:lang w:eastAsia="en-US"/>
        </w:rPr>
        <w:softHyphen/>
        <w:t>ко дру</w:t>
      </w:r>
      <w:r w:rsidRPr="003D3916">
        <w:rPr>
          <w:lang w:eastAsia="en-US"/>
        </w:rPr>
        <w:softHyphen/>
        <w:t>жес</w:t>
      </w:r>
      <w:r w:rsidRPr="003D3916">
        <w:rPr>
          <w:lang w:eastAsia="en-US"/>
        </w:rPr>
        <w:softHyphen/>
        <w:t>т</w:t>
      </w:r>
      <w:r w:rsidRPr="003D3916">
        <w:rPr>
          <w:lang w:eastAsia="en-US"/>
        </w:rPr>
        <w:softHyphen/>
        <w:t>во „А“ при</w:t>
      </w:r>
      <w:r w:rsidRPr="003D3916">
        <w:rPr>
          <w:lang w:eastAsia="en-US"/>
        </w:rPr>
        <w:softHyphen/>
        <w:t>те</w:t>
      </w:r>
      <w:r w:rsidRPr="003D3916">
        <w:rPr>
          <w:lang w:eastAsia="en-US"/>
        </w:rPr>
        <w:softHyphen/>
        <w:t>жа</w:t>
      </w:r>
      <w:r w:rsidRPr="003D3916">
        <w:rPr>
          <w:lang w:eastAsia="en-US"/>
        </w:rPr>
        <w:softHyphen/>
        <w:t>ва обикновени ак</w:t>
      </w:r>
      <w:r w:rsidRPr="003D3916">
        <w:rPr>
          <w:lang w:eastAsia="en-US"/>
        </w:rPr>
        <w:softHyphen/>
        <w:t>ции от:</w:t>
      </w:r>
    </w:p>
    <w:p w:rsidR="003D3916" w:rsidRPr="003D3916" w:rsidRDefault="003D3916" w:rsidP="003D3916">
      <w:pPr>
        <w:numPr>
          <w:ilvl w:val="1"/>
          <w:numId w:val="11"/>
        </w:numPr>
        <w:suppressAutoHyphens w:val="0"/>
        <w:autoSpaceDN/>
        <w:ind w:left="993" w:hanging="284"/>
        <w:contextualSpacing/>
        <w:jc w:val="both"/>
        <w:textAlignment w:val="auto"/>
      </w:pPr>
      <w:r w:rsidRPr="003D3916">
        <w:t>дру</w:t>
      </w:r>
      <w:r w:rsidRPr="003D3916">
        <w:softHyphen/>
        <w:t>го бъл</w:t>
      </w:r>
      <w:r w:rsidRPr="003D3916">
        <w:softHyphen/>
        <w:t>гар</w:t>
      </w:r>
      <w:r w:rsidRPr="003D3916">
        <w:softHyphen/>
        <w:t>с</w:t>
      </w:r>
      <w:r w:rsidRPr="003D3916">
        <w:softHyphen/>
        <w:t>ко тър</w:t>
      </w:r>
      <w:r w:rsidRPr="003D3916">
        <w:softHyphen/>
        <w:t>гов</w:t>
      </w:r>
      <w:r w:rsidRPr="003D3916">
        <w:softHyphen/>
        <w:t>с</w:t>
      </w:r>
      <w:r w:rsidRPr="003D3916">
        <w:softHyphen/>
        <w:t>ко дру</w:t>
      </w:r>
      <w:r w:rsidRPr="003D3916">
        <w:softHyphen/>
        <w:t>жес</w:t>
      </w:r>
      <w:r w:rsidRPr="003D3916">
        <w:softHyphen/>
        <w:t>т</w:t>
      </w:r>
      <w:r w:rsidRPr="003D3916">
        <w:softHyphen/>
        <w:t>во – „Б“;</w:t>
      </w:r>
    </w:p>
    <w:p w:rsidR="003D3916" w:rsidRPr="003D3916" w:rsidRDefault="003D3916" w:rsidP="003D3916">
      <w:pPr>
        <w:numPr>
          <w:ilvl w:val="1"/>
          <w:numId w:val="11"/>
        </w:numPr>
        <w:suppressAutoHyphens w:val="0"/>
        <w:autoSpaceDN/>
        <w:ind w:left="993" w:hanging="284"/>
        <w:contextualSpacing/>
        <w:jc w:val="both"/>
        <w:textAlignment w:val="auto"/>
      </w:pPr>
      <w:r w:rsidRPr="003D3916">
        <w:t>тър</w:t>
      </w:r>
      <w:r w:rsidRPr="003D3916">
        <w:softHyphen/>
        <w:t>гов</w:t>
      </w:r>
      <w:r w:rsidRPr="003D3916">
        <w:softHyphen/>
        <w:t>с</w:t>
      </w:r>
      <w:r w:rsidRPr="003D3916">
        <w:softHyphen/>
        <w:t>ко дру</w:t>
      </w:r>
      <w:r w:rsidRPr="003D3916">
        <w:softHyphen/>
        <w:t>жес</w:t>
      </w:r>
      <w:r w:rsidRPr="003D3916">
        <w:softHyphen/>
        <w:t>т</w:t>
      </w:r>
      <w:r w:rsidRPr="003D3916">
        <w:softHyphen/>
        <w:t>во, ко</w:t>
      </w:r>
      <w:r w:rsidRPr="003D3916">
        <w:softHyphen/>
        <w:t>е</w:t>
      </w:r>
      <w:r w:rsidRPr="003D3916">
        <w:softHyphen/>
        <w:t>то е мес</w:t>
      </w:r>
      <w:r w:rsidRPr="003D3916">
        <w:softHyphen/>
        <w:t>т</w:t>
      </w:r>
      <w:r w:rsidRPr="003D3916">
        <w:softHyphen/>
        <w:t>но ли</w:t>
      </w:r>
      <w:r w:rsidRPr="003D3916">
        <w:softHyphen/>
        <w:t>це за данъчни цели на Хърватия – „В“;</w:t>
      </w:r>
    </w:p>
    <w:p w:rsidR="003D3916" w:rsidRPr="003D3916" w:rsidRDefault="003D3916" w:rsidP="003D3916">
      <w:pPr>
        <w:numPr>
          <w:ilvl w:val="1"/>
          <w:numId w:val="11"/>
        </w:numPr>
        <w:suppressAutoHyphens w:val="0"/>
        <w:autoSpaceDN/>
        <w:ind w:left="993" w:hanging="284"/>
        <w:contextualSpacing/>
        <w:jc w:val="both"/>
        <w:textAlignment w:val="auto"/>
      </w:pPr>
      <w:r w:rsidRPr="003D3916">
        <w:t>тър</w:t>
      </w:r>
      <w:r w:rsidRPr="003D3916">
        <w:softHyphen/>
        <w:t>гов</w:t>
      </w:r>
      <w:r w:rsidRPr="003D3916">
        <w:softHyphen/>
        <w:t>с</w:t>
      </w:r>
      <w:r w:rsidRPr="003D3916">
        <w:softHyphen/>
        <w:t>ко дру</w:t>
      </w:r>
      <w:r w:rsidRPr="003D3916">
        <w:softHyphen/>
        <w:t>жес</w:t>
      </w:r>
      <w:r w:rsidRPr="003D3916">
        <w:softHyphen/>
        <w:t>т</w:t>
      </w:r>
      <w:r w:rsidRPr="003D3916">
        <w:softHyphen/>
        <w:t>во, ко</w:t>
      </w:r>
      <w:r w:rsidRPr="003D3916">
        <w:softHyphen/>
        <w:t>е</w:t>
      </w:r>
      <w:r w:rsidRPr="003D3916">
        <w:softHyphen/>
        <w:t>то е мес</w:t>
      </w:r>
      <w:r w:rsidRPr="003D3916">
        <w:softHyphen/>
        <w:t>т</w:t>
      </w:r>
      <w:r w:rsidRPr="003D3916">
        <w:softHyphen/>
        <w:t>но ли</w:t>
      </w:r>
      <w:r w:rsidRPr="003D3916">
        <w:softHyphen/>
        <w:t>це за данъчни цели на Ру</w:t>
      </w:r>
      <w:r w:rsidRPr="003D3916">
        <w:softHyphen/>
        <w:t>сия – „Г“;</w:t>
      </w:r>
    </w:p>
    <w:p w:rsidR="003D3916" w:rsidRPr="003D3916" w:rsidRDefault="003D3916" w:rsidP="003D3916">
      <w:pPr>
        <w:numPr>
          <w:ilvl w:val="1"/>
          <w:numId w:val="11"/>
        </w:numPr>
        <w:suppressAutoHyphens w:val="0"/>
        <w:autoSpaceDN/>
        <w:ind w:left="993" w:hanging="284"/>
        <w:contextualSpacing/>
        <w:jc w:val="both"/>
        <w:textAlignment w:val="auto"/>
      </w:pPr>
      <w:r w:rsidRPr="003D3916">
        <w:t>бъл</w:t>
      </w:r>
      <w:r w:rsidRPr="003D3916">
        <w:softHyphen/>
        <w:t>гар</w:t>
      </w:r>
      <w:r w:rsidRPr="003D3916">
        <w:softHyphen/>
        <w:t>с</w:t>
      </w:r>
      <w:r w:rsidRPr="003D3916">
        <w:softHyphen/>
        <w:t>ко дру</w:t>
      </w:r>
      <w:r w:rsidRPr="003D3916">
        <w:softHyphen/>
        <w:t>жес</w:t>
      </w:r>
      <w:r w:rsidRPr="003D3916">
        <w:softHyphen/>
        <w:t>т</w:t>
      </w:r>
      <w:r w:rsidRPr="003D3916">
        <w:softHyphen/>
        <w:t>во със спе</w:t>
      </w:r>
      <w:r w:rsidRPr="003D3916">
        <w:softHyphen/>
        <w:t>ци</w:t>
      </w:r>
      <w:r w:rsidRPr="003D3916">
        <w:softHyphen/>
        <w:t>ал</w:t>
      </w:r>
      <w:r w:rsidRPr="003D3916">
        <w:softHyphen/>
        <w:t>на ин</w:t>
      </w:r>
      <w:r w:rsidRPr="003D3916">
        <w:softHyphen/>
        <w:t>вес</w:t>
      </w:r>
      <w:r w:rsidRPr="003D3916">
        <w:softHyphen/>
        <w:t>ти</w:t>
      </w:r>
      <w:r w:rsidRPr="003D3916">
        <w:softHyphen/>
        <w:t>ци</w:t>
      </w:r>
      <w:r w:rsidRPr="003D3916">
        <w:softHyphen/>
        <w:t>он</w:t>
      </w:r>
      <w:r w:rsidRPr="003D3916">
        <w:softHyphen/>
        <w:t>на цел – „Д“.</w:t>
      </w:r>
    </w:p>
    <w:p w:rsidR="003D3916" w:rsidRPr="003D3916" w:rsidRDefault="003D3916" w:rsidP="003D3916">
      <w:pPr>
        <w:suppressAutoHyphens w:val="0"/>
        <w:autoSpaceDN/>
        <w:jc w:val="both"/>
        <w:textAlignment w:val="auto"/>
      </w:pPr>
      <w:r w:rsidRPr="003D3916">
        <w:t>Ка</w:t>
      </w:r>
      <w:r w:rsidRPr="003D3916">
        <w:softHyphen/>
        <w:t>то ак</w:t>
      </w:r>
      <w:r w:rsidRPr="003D3916">
        <w:softHyphen/>
        <w:t>ци</w:t>
      </w:r>
      <w:r w:rsidRPr="003D3916">
        <w:softHyphen/>
        <w:t>о</w:t>
      </w:r>
      <w:r w:rsidRPr="003D3916">
        <w:softHyphen/>
        <w:t>нер в те</w:t>
      </w:r>
      <w:r w:rsidRPr="003D3916">
        <w:softHyphen/>
        <w:t>зи дру</w:t>
      </w:r>
      <w:r w:rsidRPr="003D3916">
        <w:softHyphen/>
        <w:t>жес</w:t>
      </w:r>
      <w:r w:rsidRPr="003D3916">
        <w:softHyphen/>
        <w:t>т</w:t>
      </w:r>
      <w:r w:rsidRPr="003D3916">
        <w:softHyphen/>
        <w:t>ва то има пра</w:t>
      </w:r>
      <w:r w:rsidRPr="003D3916">
        <w:softHyphen/>
        <w:t>во да по</w:t>
      </w:r>
      <w:r w:rsidRPr="003D3916">
        <w:softHyphen/>
        <w:t>лу</w:t>
      </w:r>
      <w:r w:rsidRPr="003D3916">
        <w:softHyphen/>
        <w:t>чи ди</w:t>
      </w:r>
      <w:r w:rsidRPr="003D3916">
        <w:softHyphen/>
        <w:t>ви</w:t>
      </w:r>
      <w:r w:rsidRPr="003D3916">
        <w:softHyphen/>
        <w:t>ден</w:t>
      </w:r>
      <w:r w:rsidRPr="003D3916">
        <w:softHyphen/>
        <w:t>ти и ликвидационен дял. През Х15 г. „А“ получава дивиденти от „В“, „Г“ и „Д“ и ликвидационен дял от „Б“.        Раз</w:t>
      </w:r>
      <w:r w:rsidRPr="003D3916">
        <w:softHyphen/>
        <w:t>п</w:t>
      </w:r>
      <w:r w:rsidRPr="003D3916">
        <w:softHyphen/>
        <w:t>ре</w:t>
      </w:r>
      <w:r w:rsidRPr="003D3916">
        <w:softHyphen/>
        <w:t>де</w:t>
      </w:r>
      <w:r w:rsidRPr="003D3916">
        <w:softHyphen/>
        <w:t>ле</w:t>
      </w:r>
      <w:r w:rsidRPr="003D3916">
        <w:softHyphen/>
        <w:t>ни</w:t>
      </w:r>
      <w:r w:rsidRPr="003D3916">
        <w:softHyphen/>
        <w:t>те ди</w:t>
      </w:r>
      <w:r w:rsidRPr="003D3916">
        <w:softHyphen/>
        <w:t>ви</w:t>
      </w:r>
      <w:r w:rsidRPr="003D3916">
        <w:softHyphen/>
        <w:t>ден</w:t>
      </w:r>
      <w:r w:rsidRPr="003D3916">
        <w:softHyphen/>
        <w:t>ти и ликвидационен дял са от</w:t>
      </w:r>
      <w:r w:rsidRPr="003D3916">
        <w:softHyphen/>
        <w:t>че</w:t>
      </w:r>
      <w:r w:rsidRPr="003D3916">
        <w:softHyphen/>
        <w:t>те</w:t>
      </w:r>
      <w:r w:rsidRPr="003D3916">
        <w:softHyphen/>
        <w:t>ни от „А“ ка</w:t>
      </w:r>
      <w:r w:rsidRPr="003D3916">
        <w:softHyphen/>
        <w:t>то сче</w:t>
      </w:r>
      <w:r w:rsidRPr="003D3916">
        <w:softHyphen/>
        <w:t>то</w:t>
      </w:r>
      <w:r w:rsidRPr="003D3916">
        <w:softHyphen/>
        <w:t>вод</w:t>
      </w:r>
      <w:r w:rsidRPr="003D3916">
        <w:softHyphen/>
        <w:t>ни    при</w:t>
      </w:r>
      <w:r w:rsidRPr="003D3916">
        <w:softHyphen/>
        <w:t>хо</w:t>
      </w:r>
      <w:r w:rsidRPr="003D3916">
        <w:softHyphen/>
        <w:t>ди. Какво е данъчното третиране на отчетените счетоводни приходи</w:t>
      </w:r>
      <w:r w:rsidRPr="003D3916">
        <w:rPr>
          <w:lang w:val="en-US"/>
        </w:rPr>
        <w:t xml:space="preserve"> </w:t>
      </w:r>
      <w:r w:rsidRPr="003D3916">
        <w:t>по реда на Закона за корпоративното подоходно облагане (ЗКПО):</w:t>
      </w:r>
    </w:p>
    <w:p w:rsidR="003D3916" w:rsidRPr="003D3916" w:rsidRDefault="003D3916" w:rsidP="003D3916">
      <w:pPr>
        <w:suppressAutoHyphens w:val="0"/>
        <w:autoSpaceDN/>
        <w:jc w:val="both"/>
        <w:textAlignment w:val="auto"/>
      </w:pPr>
      <w:r w:rsidRPr="003D3916">
        <w:t>а) счетоводните приходи от дивиденти и ликвидационен дял не се признават за данъчни цели;</w:t>
      </w:r>
    </w:p>
    <w:p w:rsidR="003D3916" w:rsidRPr="003D3916" w:rsidRDefault="003D3916" w:rsidP="003D3916">
      <w:pPr>
        <w:suppressAutoHyphens w:val="0"/>
        <w:autoSpaceDN/>
        <w:jc w:val="both"/>
        <w:textAlignment w:val="auto"/>
      </w:pPr>
      <w:r w:rsidRPr="003D3916">
        <w:t>б) счетоводните приходи от ликвидационен дял и дивиденти, разпределени от „Б“, „В“ и „Д“ не се признават за данъчни цели;</w:t>
      </w:r>
    </w:p>
    <w:p w:rsidR="003D3916" w:rsidRPr="003D3916" w:rsidRDefault="003D3916" w:rsidP="003D3916">
      <w:pPr>
        <w:suppressAutoHyphens w:val="0"/>
        <w:autoSpaceDN/>
        <w:jc w:val="both"/>
        <w:textAlignment w:val="auto"/>
      </w:pPr>
      <w:r w:rsidRPr="003D3916">
        <w:t>в) счетоводните приходи от дивиденти и от ликвидационен дял, разпределени от „В“ и „Б“ не се признават за данъчни цели;</w:t>
      </w:r>
    </w:p>
    <w:p w:rsidR="003D3916" w:rsidRPr="003D3916" w:rsidRDefault="003D3916" w:rsidP="003D3916">
      <w:pPr>
        <w:suppressAutoHyphens w:val="0"/>
        <w:autoSpaceDN/>
        <w:jc w:val="both"/>
        <w:textAlignment w:val="auto"/>
        <w:rPr>
          <w:b/>
        </w:rPr>
      </w:pPr>
      <w:r w:rsidRPr="003D3916">
        <w:rPr>
          <w:b/>
        </w:rPr>
        <w:t>г) счетоводните приходи от дивиденти, разпределени от „В“, не се признават за данъчни цели.</w:t>
      </w:r>
    </w:p>
    <w:p w:rsidR="003D3916" w:rsidRPr="003D3916" w:rsidRDefault="003D3916" w:rsidP="003D3916">
      <w:pPr>
        <w:suppressAutoHyphens w:val="0"/>
        <w:autoSpaceDN/>
        <w:jc w:val="both"/>
        <w:textAlignment w:val="auto"/>
        <w:rPr>
          <w:b/>
        </w:rPr>
      </w:pPr>
    </w:p>
    <w:p w:rsidR="003D3916" w:rsidRPr="003D3916" w:rsidRDefault="003D3916" w:rsidP="003D3916">
      <w:pPr>
        <w:suppressAutoHyphens w:val="0"/>
        <w:autoSpaceDN/>
        <w:jc w:val="both"/>
        <w:textAlignment w:val="auto"/>
        <w:rPr>
          <w:b/>
        </w:rPr>
      </w:pPr>
      <w:r w:rsidRPr="003D3916">
        <w:rPr>
          <w:b/>
        </w:rPr>
        <w:t xml:space="preserve"> </w:t>
      </w:r>
      <w:r w:rsidRPr="003D3916">
        <w:rPr>
          <w:b/>
          <w:highlight w:val="yellow"/>
        </w:rPr>
        <w:t>чл. 27, ал. 1, т. 1 и ал. 2, т. 1 от ЗКПО</w:t>
      </w:r>
    </w:p>
    <w:p w:rsidR="003D3916" w:rsidRDefault="003D3916" w:rsidP="00FF3444">
      <w:pPr>
        <w:autoSpaceDE w:val="0"/>
        <w:adjustRightInd w:val="0"/>
        <w:ind w:right="109"/>
        <w:jc w:val="both"/>
        <w:rPr>
          <w:lang w:val="en-US"/>
        </w:rPr>
      </w:pPr>
    </w:p>
    <w:p w:rsidR="003D3916" w:rsidRPr="003D3916" w:rsidRDefault="003D3916" w:rsidP="003D3916">
      <w:pPr>
        <w:suppressAutoHyphens w:val="0"/>
        <w:autoSpaceDN/>
        <w:jc w:val="both"/>
        <w:textAlignment w:val="auto"/>
        <w:rPr>
          <w:lang w:eastAsia="en-US"/>
        </w:rPr>
      </w:pPr>
      <w:r>
        <w:rPr>
          <w:lang w:eastAsia="en-US"/>
        </w:rPr>
        <w:t>2</w:t>
      </w:r>
      <w:r>
        <w:rPr>
          <w:lang w:val="en-US" w:eastAsia="en-US"/>
        </w:rPr>
        <w:t>2</w:t>
      </w:r>
      <w:r w:rsidRPr="003D3916">
        <w:rPr>
          <w:lang w:eastAsia="en-US"/>
        </w:rPr>
        <w:t>. За данъчно задължено лице са налице следните данни:</w:t>
      </w:r>
    </w:p>
    <w:p w:rsidR="003D3916" w:rsidRPr="003D3916" w:rsidRDefault="003D3916" w:rsidP="003D3916">
      <w:pPr>
        <w:suppressAutoHyphens w:val="0"/>
        <w:autoSpaceDN/>
        <w:ind w:firstLine="708"/>
        <w:jc w:val="both"/>
        <w:textAlignment w:val="auto"/>
        <w:rPr>
          <w:lang w:eastAsia="en-US"/>
        </w:rPr>
      </w:pPr>
      <w:r w:rsidRPr="003D3916">
        <w:rPr>
          <w:lang w:eastAsia="en-US"/>
        </w:rPr>
        <w:t>1. за Х13 г. е реализирана данъчна загуба в размер на 8 000 лв.;</w:t>
      </w:r>
    </w:p>
    <w:p w:rsidR="003D3916" w:rsidRPr="003D3916" w:rsidRDefault="003D3916" w:rsidP="003D3916">
      <w:pPr>
        <w:suppressAutoHyphens w:val="0"/>
        <w:autoSpaceDN/>
        <w:ind w:firstLine="708"/>
        <w:jc w:val="both"/>
        <w:textAlignment w:val="auto"/>
        <w:rPr>
          <w:lang w:eastAsia="en-US"/>
        </w:rPr>
      </w:pPr>
      <w:r w:rsidRPr="003D3916">
        <w:rPr>
          <w:lang w:eastAsia="en-US"/>
        </w:rPr>
        <w:t>2. за</w:t>
      </w:r>
      <w:r w:rsidRPr="003D3916">
        <w:rPr>
          <w:lang w:val="en-US" w:eastAsia="en-US"/>
        </w:rPr>
        <w:t xml:space="preserve"> </w:t>
      </w:r>
      <w:r w:rsidRPr="003D3916">
        <w:rPr>
          <w:lang w:eastAsia="en-US"/>
        </w:rPr>
        <w:t xml:space="preserve">Х14 г. е реализиран положителен данъчен финансов резултат преди приспадане на данъчна загуба в размер на 1 000 лв.; </w:t>
      </w:r>
    </w:p>
    <w:p w:rsidR="003D3916" w:rsidRPr="003D3916" w:rsidRDefault="003D3916" w:rsidP="003D3916">
      <w:pPr>
        <w:suppressAutoHyphens w:val="0"/>
        <w:autoSpaceDN/>
        <w:ind w:firstLine="708"/>
        <w:jc w:val="both"/>
        <w:textAlignment w:val="auto"/>
        <w:rPr>
          <w:lang w:eastAsia="en-US"/>
        </w:rPr>
      </w:pPr>
      <w:r w:rsidRPr="003D3916">
        <w:rPr>
          <w:lang w:eastAsia="en-US"/>
        </w:rPr>
        <w:t>3. за Х15 г. е реализиран положителен данъчен финансов резултат преди приспадане на данъчна загуба в размер на 9 000 лв.;</w:t>
      </w:r>
    </w:p>
    <w:p w:rsidR="003D3916" w:rsidRPr="003D3916" w:rsidRDefault="003D3916" w:rsidP="003D3916">
      <w:pPr>
        <w:suppressAutoHyphens w:val="0"/>
        <w:autoSpaceDN/>
        <w:ind w:firstLine="708"/>
        <w:jc w:val="both"/>
        <w:textAlignment w:val="auto"/>
        <w:rPr>
          <w:lang w:eastAsia="en-US"/>
        </w:rPr>
      </w:pPr>
      <w:r w:rsidRPr="003D3916">
        <w:rPr>
          <w:lang w:eastAsia="en-US"/>
        </w:rPr>
        <w:t>4. в годишната данъчна декларация (ГДД) по чл. 92 от Закона за корпоративното подоходно облагане (ЗКПО) за Х14 г. дружеството е намалило положителния си данъчен финансов резултат преди приспадане на данъчната загуба с данъчна загуба от Х13 г. в размер на 1 000 лв.;</w:t>
      </w:r>
    </w:p>
    <w:p w:rsidR="003D3916" w:rsidRPr="003D3916" w:rsidRDefault="003D3916" w:rsidP="003D3916">
      <w:pPr>
        <w:suppressAutoHyphens w:val="0"/>
        <w:autoSpaceDN/>
        <w:ind w:firstLine="708"/>
        <w:jc w:val="both"/>
        <w:textAlignment w:val="auto"/>
        <w:rPr>
          <w:lang w:eastAsia="en-US"/>
        </w:rPr>
      </w:pPr>
      <w:r w:rsidRPr="003D3916">
        <w:rPr>
          <w:lang w:eastAsia="en-US"/>
        </w:rPr>
        <w:t>5. в ГДД по чл. 92 от ЗКПО за Х15 г. дружеството не е намалило положителния си данъчен финансов резултат преди приспадане на данъчната загуба  с данъчни загуби от минали години;</w:t>
      </w:r>
    </w:p>
    <w:p w:rsidR="003D3916" w:rsidRPr="003D3916" w:rsidRDefault="003D3916" w:rsidP="003D3916">
      <w:pPr>
        <w:suppressAutoHyphens w:val="0"/>
        <w:autoSpaceDN/>
        <w:ind w:firstLine="708"/>
        <w:jc w:val="both"/>
        <w:textAlignment w:val="auto"/>
        <w:rPr>
          <w:lang w:eastAsia="en-US"/>
        </w:rPr>
      </w:pPr>
      <w:r w:rsidRPr="003D3916">
        <w:rPr>
          <w:lang w:eastAsia="en-US"/>
        </w:rPr>
        <w:t>6. през Х16 г. се извършва ревизия на дружеството за Х13 г., Х14 г. и Х15 г., като размерът на счетоводния финансов резултат, данъчната загубата, данъчния финансов резултат преди приспадане на данъчната загуба за трите години са потвърдени.</w:t>
      </w:r>
    </w:p>
    <w:p w:rsidR="003D3916" w:rsidRPr="003D3916" w:rsidRDefault="003D3916" w:rsidP="003D3916">
      <w:pPr>
        <w:suppressAutoHyphens w:val="0"/>
        <w:autoSpaceDN/>
        <w:jc w:val="both"/>
        <w:textAlignment w:val="auto"/>
        <w:rPr>
          <w:lang w:eastAsia="en-US"/>
        </w:rPr>
      </w:pPr>
      <w:r w:rsidRPr="003D3916">
        <w:rPr>
          <w:lang w:eastAsia="en-US"/>
        </w:rPr>
        <w:t>В хода на ревизията органът по приходите следва да намали положителния данъчен финансов резултат преди приспадане на данъчната загуба на дружеството за Х15 г. с:</w:t>
      </w:r>
    </w:p>
    <w:p w:rsidR="003D3916" w:rsidRPr="003D3916" w:rsidRDefault="003D3916" w:rsidP="003D3916">
      <w:pPr>
        <w:suppressAutoHyphens w:val="0"/>
        <w:autoSpaceDN/>
        <w:jc w:val="both"/>
        <w:textAlignment w:val="auto"/>
        <w:rPr>
          <w:b/>
          <w:lang w:eastAsia="en-US"/>
        </w:rPr>
      </w:pPr>
      <w:r w:rsidRPr="003D3916">
        <w:rPr>
          <w:lang w:eastAsia="en-US"/>
        </w:rPr>
        <w:lastRenderedPageBreak/>
        <w:t xml:space="preserve">а) 0 лв.; </w:t>
      </w:r>
    </w:p>
    <w:p w:rsidR="003D3916" w:rsidRPr="003D3916" w:rsidRDefault="003D3916" w:rsidP="003D3916">
      <w:pPr>
        <w:suppressAutoHyphens w:val="0"/>
        <w:autoSpaceDN/>
        <w:jc w:val="both"/>
        <w:textAlignment w:val="auto"/>
        <w:rPr>
          <w:b/>
          <w:lang w:eastAsia="en-US"/>
        </w:rPr>
      </w:pPr>
      <w:r w:rsidRPr="003D3916">
        <w:rPr>
          <w:lang w:eastAsia="en-US"/>
        </w:rPr>
        <w:t>б) 2 000 лв.;</w:t>
      </w:r>
    </w:p>
    <w:p w:rsidR="003D3916" w:rsidRPr="003D3916" w:rsidRDefault="003D3916" w:rsidP="003D3916">
      <w:pPr>
        <w:suppressAutoHyphens w:val="0"/>
        <w:autoSpaceDN/>
        <w:jc w:val="both"/>
        <w:textAlignment w:val="auto"/>
        <w:rPr>
          <w:b/>
          <w:lang w:eastAsia="en-US"/>
        </w:rPr>
      </w:pPr>
      <w:r w:rsidRPr="003D3916">
        <w:rPr>
          <w:b/>
          <w:lang w:eastAsia="en-US"/>
        </w:rPr>
        <w:t>в) 7 000 лв.;</w:t>
      </w:r>
    </w:p>
    <w:p w:rsidR="003D3916" w:rsidRPr="003D3916" w:rsidRDefault="003D3916" w:rsidP="003D3916">
      <w:pPr>
        <w:suppressAutoHyphens w:val="0"/>
        <w:autoSpaceDN/>
        <w:jc w:val="both"/>
        <w:textAlignment w:val="auto"/>
        <w:rPr>
          <w:b/>
          <w:lang w:eastAsia="en-US"/>
        </w:rPr>
      </w:pPr>
      <w:r w:rsidRPr="003D3916">
        <w:rPr>
          <w:lang w:eastAsia="en-US"/>
        </w:rPr>
        <w:t xml:space="preserve">г) 8 000 лв. </w:t>
      </w:r>
    </w:p>
    <w:p w:rsidR="003D3916" w:rsidRPr="003D3916" w:rsidRDefault="003D3916" w:rsidP="003D3916">
      <w:pPr>
        <w:suppressAutoHyphens w:val="0"/>
        <w:autoSpaceDN/>
        <w:jc w:val="both"/>
        <w:textAlignment w:val="auto"/>
        <w:rPr>
          <w:b/>
          <w:lang w:eastAsia="en-US"/>
        </w:rPr>
      </w:pPr>
      <w:bookmarkStart w:id="0" w:name="_GoBack"/>
      <w:bookmarkEnd w:id="0"/>
    </w:p>
    <w:p w:rsidR="003D3916" w:rsidRPr="003D3916" w:rsidRDefault="003D3916" w:rsidP="003D3916">
      <w:pPr>
        <w:suppressAutoHyphens w:val="0"/>
        <w:autoSpaceDN/>
        <w:jc w:val="both"/>
        <w:textAlignment w:val="auto"/>
        <w:rPr>
          <w:b/>
          <w:lang w:eastAsia="en-US"/>
        </w:rPr>
      </w:pPr>
      <w:r w:rsidRPr="003D3916">
        <w:rPr>
          <w:b/>
          <w:highlight w:val="yellow"/>
          <w:lang w:eastAsia="en-US"/>
        </w:rPr>
        <w:t>чл. 70; чл. 71 от ЗКПО</w:t>
      </w:r>
    </w:p>
    <w:p w:rsidR="003D3916" w:rsidRDefault="003D3916" w:rsidP="00FF3444">
      <w:pPr>
        <w:autoSpaceDE w:val="0"/>
        <w:adjustRightInd w:val="0"/>
        <w:ind w:right="109"/>
        <w:jc w:val="both"/>
        <w:rPr>
          <w:lang w:val="en-US"/>
        </w:rPr>
      </w:pPr>
    </w:p>
    <w:p w:rsidR="003D3916" w:rsidRPr="003D3916" w:rsidRDefault="003D3916" w:rsidP="003D3916">
      <w:pPr>
        <w:suppressAutoHyphens w:val="0"/>
        <w:autoSpaceDN/>
        <w:jc w:val="both"/>
        <w:textAlignment w:val="auto"/>
        <w:rPr>
          <w:lang w:eastAsia="en-GB"/>
        </w:rPr>
      </w:pPr>
      <w:r>
        <w:rPr>
          <w:lang w:eastAsia="en-GB"/>
        </w:rPr>
        <w:t>2</w:t>
      </w:r>
      <w:r>
        <w:rPr>
          <w:lang w:val="en-US" w:eastAsia="en-GB"/>
        </w:rPr>
        <w:t>3</w:t>
      </w:r>
      <w:r w:rsidRPr="003D3916">
        <w:rPr>
          <w:lang w:eastAsia="en-GB"/>
        </w:rPr>
        <w:t>. През Х16 г. търговско дружество, прилагащо Международните счетоводни стандарти</w:t>
      </w:r>
      <w:r w:rsidRPr="003D3916">
        <w:rPr>
          <w:lang w:val="en-US" w:eastAsia="en-GB"/>
        </w:rPr>
        <w:t xml:space="preserve">, </w:t>
      </w:r>
      <w:r w:rsidRPr="003D3916">
        <w:rPr>
          <w:lang w:eastAsia="en-GB"/>
        </w:rPr>
        <w:t xml:space="preserve">приети за приложение от ЕС </w:t>
      </w:r>
      <w:r w:rsidRPr="003D3916">
        <w:rPr>
          <w:lang w:val="en-US" w:eastAsia="en-GB"/>
        </w:rPr>
        <w:t>(</w:t>
      </w:r>
      <w:r w:rsidRPr="003D3916">
        <w:rPr>
          <w:lang w:eastAsia="en-GB"/>
        </w:rPr>
        <w:t>МСС</w:t>
      </w:r>
      <w:r w:rsidRPr="003D3916">
        <w:rPr>
          <w:lang w:val="en-US" w:eastAsia="en-GB"/>
        </w:rPr>
        <w:t>)</w:t>
      </w:r>
      <w:r w:rsidRPr="003D3916">
        <w:rPr>
          <w:lang w:eastAsia="en-GB"/>
        </w:rPr>
        <w:t xml:space="preserve"> като счетоводна база, отчита разход от липса на машина (придобита и въведена в експлоатация на 01.01.Х15 г. с цена на придобиване 20 000 лв.) вследствие на кражба. Машината е отписана от счетоводния амортизационен план </w:t>
      </w:r>
      <w:r w:rsidRPr="003D3916">
        <w:rPr>
          <w:lang w:val="en-US" w:eastAsia="en-GB"/>
        </w:rPr>
        <w:t>(</w:t>
      </w:r>
      <w:r w:rsidRPr="003D3916">
        <w:rPr>
          <w:lang w:eastAsia="en-GB"/>
        </w:rPr>
        <w:t>САП</w:t>
      </w:r>
      <w:r w:rsidRPr="003D3916">
        <w:rPr>
          <w:lang w:val="en-US" w:eastAsia="en-GB"/>
        </w:rPr>
        <w:t>)</w:t>
      </w:r>
      <w:r w:rsidRPr="003D3916">
        <w:rPr>
          <w:lang w:eastAsia="en-GB"/>
        </w:rPr>
        <w:t xml:space="preserve"> поради липса установена на 31.12.Х16 г. За счетоводни цели дружеството прилага линеен метод на амортизация. За данъчни цели данъчни амортизации са начислявани от 01.01.Х15 г.; и за двете години е приложена една и съща годишна данъчна амортизационна норма. Начислен е разход във връзка с подлежащ на корекция (възстановяване) данъчен кредит по реда на чл. 79, ал. 3 от Закона за данък върху добавената стойност </w:t>
      </w:r>
      <w:r w:rsidRPr="003D3916">
        <w:rPr>
          <w:lang w:val="en-US" w:eastAsia="en-GB"/>
        </w:rPr>
        <w:t>(</w:t>
      </w:r>
      <w:r w:rsidRPr="003D3916">
        <w:rPr>
          <w:lang w:eastAsia="en-GB"/>
        </w:rPr>
        <w:t>ЗДДС</w:t>
      </w:r>
      <w:r w:rsidRPr="003D3916">
        <w:rPr>
          <w:lang w:val="en-US" w:eastAsia="en-GB"/>
        </w:rPr>
        <w:t>)</w:t>
      </w:r>
      <w:r w:rsidRPr="003D3916">
        <w:rPr>
          <w:lang w:eastAsia="en-GB"/>
        </w:rPr>
        <w:t xml:space="preserve"> в размер на 3</w:t>
      </w:r>
      <w:r w:rsidRPr="003D3916">
        <w:rPr>
          <w:lang w:val="en-US" w:eastAsia="en-GB"/>
        </w:rPr>
        <w:t xml:space="preserve"> </w:t>
      </w:r>
      <w:r w:rsidRPr="003D3916">
        <w:rPr>
          <w:lang w:eastAsia="en-GB"/>
        </w:rPr>
        <w:t>200 лв. През февруари Х17 г. е начислен приход от застрахователно обезщетение във връзка с липсващия актив в размер на 8 000 лв. Годишният финансов отчет на дружеството за Х16 г е утвърден за издаване от ръководството на 20.01.Х17 г.</w:t>
      </w:r>
    </w:p>
    <w:p w:rsidR="003D3916" w:rsidRPr="003D3916" w:rsidRDefault="003D3916" w:rsidP="003D3916">
      <w:pPr>
        <w:suppressAutoHyphens w:val="0"/>
        <w:autoSpaceDN/>
        <w:jc w:val="both"/>
        <w:textAlignment w:val="auto"/>
        <w:rPr>
          <w:lang w:eastAsia="en-GB"/>
        </w:rPr>
      </w:pPr>
      <w:r w:rsidRPr="003D3916">
        <w:rPr>
          <w:lang w:eastAsia="en-GB"/>
        </w:rPr>
        <w:t xml:space="preserve">До отписването от САП и ДАП машината има следните данни: </w:t>
      </w:r>
    </w:p>
    <w:p w:rsidR="003D3916" w:rsidRPr="003D3916" w:rsidRDefault="003D3916" w:rsidP="003D3916">
      <w:pPr>
        <w:numPr>
          <w:ilvl w:val="0"/>
          <w:numId w:val="12"/>
        </w:numPr>
        <w:suppressAutoHyphens w:val="0"/>
        <w:autoSpaceDN/>
        <w:jc w:val="both"/>
        <w:textAlignment w:val="auto"/>
        <w:rPr>
          <w:lang w:eastAsia="en-GB"/>
        </w:rPr>
      </w:pPr>
      <w:r w:rsidRPr="003D3916">
        <w:rPr>
          <w:lang w:eastAsia="en-GB"/>
        </w:rPr>
        <w:t xml:space="preserve">счетоводна балансова стойност към момента на липсата 10 000 лв.; </w:t>
      </w:r>
    </w:p>
    <w:p w:rsidR="003D3916" w:rsidRPr="003D3916" w:rsidRDefault="003D3916" w:rsidP="003D3916">
      <w:pPr>
        <w:numPr>
          <w:ilvl w:val="0"/>
          <w:numId w:val="12"/>
        </w:numPr>
        <w:suppressAutoHyphens w:val="0"/>
        <w:autoSpaceDN/>
        <w:jc w:val="both"/>
        <w:textAlignment w:val="auto"/>
        <w:rPr>
          <w:b/>
        </w:rPr>
      </w:pPr>
      <w:r w:rsidRPr="003D3916">
        <w:rPr>
          <w:lang w:eastAsia="en-GB"/>
        </w:rPr>
        <w:t xml:space="preserve">данъчна стойност към момента на липсата 8 500 лв. </w:t>
      </w:r>
    </w:p>
    <w:p w:rsidR="003D3916" w:rsidRPr="003D3916" w:rsidRDefault="003D3916" w:rsidP="003D3916">
      <w:pPr>
        <w:suppressAutoHyphens w:val="0"/>
        <w:autoSpaceDN/>
        <w:textAlignment w:val="auto"/>
        <w:rPr>
          <w:b/>
        </w:rPr>
      </w:pPr>
      <w:r w:rsidRPr="003D3916">
        <w:rPr>
          <w:lang w:eastAsia="en-GB"/>
        </w:rPr>
        <w:t xml:space="preserve">Посочете сумата на преобразуванията на счетоводния финансов резултат в увеличение и намаление при изготвяне на годишната данъчна декларация по Закона за корпоративното подоходно облагане </w:t>
      </w:r>
      <w:r w:rsidRPr="003D3916">
        <w:rPr>
          <w:lang w:val="en-US" w:eastAsia="en-GB"/>
        </w:rPr>
        <w:t>(</w:t>
      </w:r>
      <w:r w:rsidRPr="003D3916">
        <w:rPr>
          <w:lang w:eastAsia="en-GB"/>
        </w:rPr>
        <w:t>ЗКПО</w:t>
      </w:r>
      <w:r w:rsidRPr="003D3916">
        <w:rPr>
          <w:lang w:val="en-US" w:eastAsia="en-GB"/>
        </w:rPr>
        <w:t>)</w:t>
      </w:r>
      <w:r w:rsidRPr="003D3916">
        <w:rPr>
          <w:lang w:eastAsia="en-GB"/>
        </w:rPr>
        <w:t xml:space="preserve"> за  Х16 г.:</w:t>
      </w:r>
      <w:r w:rsidRPr="003D3916">
        <w:rPr>
          <w:i/>
          <w:lang w:eastAsia="en-GB"/>
        </w:rPr>
        <w:t xml:space="preserve">   </w:t>
      </w:r>
      <w:r w:rsidRPr="003D3916">
        <w:rPr>
          <w:i/>
          <w:lang w:eastAsia="en-GB"/>
        </w:rPr>
        <w:br/>
      </w:r>
      <w:r w:rsidRPr="003D3916">
        <w:rPr>
          <w:b/>
        </w:rPr>
        <w:t>а) 28 200 лв. в увеличение и 14 000 лв. в намаление;</w:t>
      </w:r>
    </w:p>
    <w:p w:rsidR="003D3916" w:rsidRPr="003D3916" w:rsidRDefault="003D3916" w:rsidP="003D3916">
      <w:pPr>
        <w:suppressAutoHyphens w:val="0"/>
        <w:autoSpaceDN/>
        <w:jc w:val="both"/>
        <w:textAlignment w:val="auto"/>
      </w:pPr>
      <w:r w:rsidRPr="003D3916">
        <w:t>б) 18 200 лв.  в увеличение и  5</w:t>
      </w:r>
      <w:r w:rsidRPr="003D3916">
        <w:rPr>
          <w:lang w:val="en-US"/>
        </w:rPr>
        <w:t xml:space="preserve"> </w:t>
      </w:r>
      <w:r w:rsidRPr="003D3916">
        <w:t>500 лв.  в намаление;</w:t>
      </w:r>
    </w:p>
    <w:p w:rsidR="003D3916" w:rsidRPr="003D3916" w:rsidRDefault="003D3916" w:rsidP="003D3916">
      <w:pPr>
        <w:suppressAutoHyphens w:val="0"/>
        <w:autoSpaceDN/>
        <w:jc w:val="both"/>
        <w:textAlignment w:val="auto"/>
      </w:pPr>
      <w:r w:rsidRPr="003D3916">
        <w:t>в) 28 200 лв.  в увеличение и 13</w:t>
      </w:r>
      <w:r w:rsidRPr="003D3916">
        <w:rPr>
          <w:lang w:val="en-US"/>
        </w:rPr>
        <w:t xml:space="preserve"> </w:t>
      </w:r>
      <w:r w:rsidRPr="003D3916">
        <w:t>500 лв. в намаление;</w:t>
      </w:r>
    </w:p>
    <w:p w:rsidR="003D3916" w:rsidRPr="003D3916" w:rsidRDefault="003D3916" w:rsidP="003D3916">
      <w:pPr>
        <w:suppressAutoHyphens w:val="0"/>
        <w:autoSpaceDN/>
        <w:jc w:val="both"/>
        <w:textAlignment w:val="auto"/>
        <w:rPr>
          <w:lang w:val="en-US"/>
        </w:rPr>
      </w:pPr>
      <w:r w:rsidRPr="003D3916">
        <w:t>г) 18 200 лв. в увеличение и 0 лв. в намаление.</w:t>
      </w:r>
    </w:p>
    <w:p w:rsidR="003D3916" w:rsidRPr="003D3916" w:rsidRDefault="003D3916" w:rsidP="003D3916">
      <w:pPr>
        <w:suppressAutoHyphens w:val="0"/>
        <w:autoSpaceDN/>
        <w:jc w:val="both"/>
        <w:textAlignment w:val="auto"/>
        <w:rPr>
          <w:lang w:val="en-US"/>
        </w:rPr>
      </w:pPr>
    </w:p>
    <w:p w:rsidR="003D3916" w:rsidRPr="003D3916" w:rsidRDefault="003D3916" w:rsidP="003D3916">
      <w:pPr>
        <w:suppressAutoHyphens w:val="0"/>
        <w:autoSpaceDN/>
        <w:jc w:val="both"/>
        <w:textAlignment w:val="auto"/>
        <w:rPr>
          <w:b/>
          <w:shd w:val="clear" w:color="auto" w:fill="FFFFFF"/>
        </w:rPr>
      </w:pPr>
      <w:r w:rsidRPr="003D3916">
        <w:rPr>
          <w:b/>
          <w:highlight w:val="yellow"/>
          <w:shd w:val="clear" w:color="auto" w:fill="FFFFFF"/>
        </w:rPr>
        <w:t>чл. 28, ал. 1; чл. 28, ал. 4; чл. 29; чл. 54, ал. 1 и 2; чл. 58; чл. 59, ал. 1; чл. 60, ал. 2; чл. 66, ал. 3, т. 1 от ЗКПО</w:t>
      </w:r>
    </w:p>
    <w:p w:rsidR="003D3916" w:rsidRDefault="003D3916" w:rsidP="00FF3444">
      <w:pPr>
        <w:autoSpaceDE w:val="0"/>
        <w:adjustRightInd w:val="0"/>
        <w:ind w:right="109"/>
        <w:jc w:val="both"/>
        <w:rPr>
          <w:lang w:val="en-US"/>
        </w:rPr>
      </w:pPr>
    </w:p>
    <w:p w:rsidR="003D3916" w:rsidRPr="003D3916" w:rsidRDefault="003D3916" w:rsidP="003D3916">
      <w:pPr>
        <w:suppressAutoHyphens w:val="0"/>
        <w:autoSpaceDN/>
        <w:jc w:val="both"/>
        <w:textAlignment w:val="auto"/>
        <w:rPr>
          <w:shd w:val="clear" w:color="auto" w:fill="FFFFFF"/>
        </w:rPr>
      </w:pPr>
      <w:r>
        <w:rPr>
          <w:shd w:val="clear" w:color="auto" w:fill="FFFFFF"/>
        </w:rPr>
        <w:t>2</w:t>
      </w:r>
      <w:r>
        <w:rPr>
          <w:shd w:val="clear" w:color="auto" w:fill="FFFFFF"/>
          <w:lang w:val="en-US"/>
        </w:rPr>
        <w:t>4</w:t>
      </w:r>
      <w:r w:rsidRPr="003D3916">
        <w:rPr>
          <w:shd w:val="clear" w:color="auto" w:fill="FFFFFF"/>
        </w:rPr>
        <w:t>. През периода Х09-Х15 г. данъчнозадължено лице е посочвало в увеличение на счетоводния финансов резултат по реда на чл. 43, ал. 1 от Закона за корпоративното подоходно облагане за регулиране на слабата капитализация следните суми както следва :</w:t>
      </w:r>
    </w:p>
    <w:p w:rsidR="003D3916" w:rsidRPr="003D3916" w:rsidRDefault="003D3916" w:rsidP="003D3916">
      <w:pPr>
        <w:numPr>
          <w:ilvl w:val="0"/>
          <w:numId w:val="13"/>
        </w:numPr>
        <w:suppressAutoHyphens w:val="0"/>
        <w:autoSpaceDN/>
        <w:jc w:val="both"/>
        <w:textAlignment w:val="auto"/>
        <w:rPr>
          <w:shd w:val="clear" w:color="auto" w:fill="FFFFFF"/>
        </w:rPr>
      </w:pPr>
      <w:r w:rsidRPr="003D3916">
        <w:rPr>
          <w:shd w:val="clear" w:color="auto" w:fill="FFFFFF"/>
        </w:rPr>
        <w:t>Х09 г. - 1000 лв.;</w:t>
      </w:r>
    </w:p>
    <w:p w:rsidR="003D3916" w:rsidRPr="003D3916" w:rsidRDefault="003D3916" w:rsidP="003D3916">
      <w:pPr>
        <w:numPr>
          <w:ilvl w:val="0"/>
          <w:numId w:val="13"/>
        </w:numPr>
        <w:suppressAutoHyphens w:val="0"/>
        <w:autoSpaceDN/>
        <w:jc w:val="both"/>
        <w:textAlignment w:val="auto"/>
        <w:rPr>
          <w:shd w:val="clear" w:color="auto" w:fill="FFFFFF"/>
        </w:rPr>
      </w:pPr>
      <w:r w:rsidRPr="003D3916">
        <w:rPr>
          <w:shd w:val="clear" w:color="auto" w:fill="FFFFFF"/>
        </w:rPr>
        <w:t>Х10 г. - 2000 лв.;</w:t>
      </w:r>
    </w:p>
    <w:p w:rsidR="003D3916" w:rsidRPr="003D3916" w:rsidRDefault="003D3916" w:rsidP="003D3916">
      <w:pPr>
        <w:numPr>
          <w:ilvl w:val="0"/>
          <w:numId w:val="13"/>
        </w:numPr>
        <w:suppressAutoHyphens w:val="0"/>
        <w:autoSpaceDN/>
        <w:jc w:val="both"/>
        <w:textAlignment w:val="auto"/>
        <w:rPr>
          <w:shd w:val="clear" w:color="auto" w:fill="FFFFFF"/>
        </w:rPr>
      </w:pPr>
      <w:r w:rsidRPr="003D3916">
        <w:rPr>
          <w:shd w:val="clear" w:color="auto" w:fill="FFFFFF"/>
        </w:rPr>
        <w:t>Х11 г. - 3000 лв.;</w:t>
      </w:r>
    </w:p>
    <w:p w:rsidR="003D3916" w:rsidRPr="003D3916" w:rsidRDefault="003D3916" w:rsidP="003D3916">
      <w:pPr>
        <w:numPr>
          <w:ilvl w:val="0"/>
          <w:numId w:val="13"/>
        </w:numPr>
        <w:suppressAutoHyphens w:val="0"/>
        <w:autoSpaceDN/>
        <w:jc w:val="both"/>
        <w:textAlignment w:val="auto"/>
        <w:rPr>
          <w:shd w:val="clear" w:color="auto" w:fill="FFFFFF"/>
        </w:rPr>
      </w:pPr>
      <w:r w:rsidRPr="003D3916">
        <w:rPr>
          <w:shd w:val="clear" w:color="auto" w:fill="FFFFFF"/>
        </w:rPr>
        <w:t>Х12 г. - 4000 лв.;</w:t>
      </w:r>
    </w:p>
    <w:p w:rsidR="003D3916" w:rsidRPr="003D3916" w:rsidRDefault="003D3916" w:rsidP="003D3916">
      <w:pPr>
        <w:numPr>
          <w:ilvl w:val="0"/>
          <w:numId w:val="13"/>
        </w:numPr>
        <w:suppressAutoHyphens w:val="0"/>
        <w:autoSpaceDN/>
        <w:jc w:val="both"/>
        <w:textAlignment w:val="auto"/>
        <w:rPr>
          <w:shd w:val="clear" w:color="auto" w:fill="FFFFFF"/>
        </w:rPr>
      </w:pPr>
      <w:r w:rsidRPr="003D3916">
        <w:rPr>
          <w:shd w:val="clear" w:color="auto" w:fill="FFFFFF"/>
        </w:rPr>
        <w:t>Х13 г. - 4000 лв.;</w:t>
      </w:r>
    </w:p>
    <w:p w:rsidR="003D3916" w:rsidRPr="003D3916" w:rsidRDefault="003D3916" w:rsidP="003D3916">
      <w:pPr>
        <w:numPr>
          <w:ilvl w:val="0"/>
          <w:numId w:val="13"/>
        </w:numPr>
        <w:suppressAutoHyphens w:val="0"/>
        <w:autoSpaceDN/>
        <w:jc w:val="both"/>
        <w:textAlignment w:val="auto"/>
        <w:rPr>
          <w:shd w:val="clear" w:color="auto" w:fill="FFFFFF"/>
        </w:rPr>
      </w:pPr>
      <w:r w:rsidRPr="003D3916">
        <w:rPr>
          <w:shd w:val="clear" w:color="auto" w:fill="FFFFFF"/>
        </w:rPr>
        <w:t xml:space="preserve">Х14 г. - 2000 лв.; </w:t>
      </w:r>
    </w:p>
    <w:p w:rsidR="003D3916" w:rsidRPr="003D3916" w:rsidRDefault="003D3916" w:rsidP="003D3916">
      <w:pPr>
        <w:numPr>
          <w:ilvl w:val="0"/>
          <w:numId w:val="13"/>
        </w:numPr>
        <w:suppressAutoHyphens w:val="0"/>
        <w:autoSpaceDN/>
        <w:jc w:val="both"/>
        <w:textAlignment w:val="auto"/>
        <w:rPr>
          <w:shd w:val="clear" w:color="auto" w:fill="FFFFFF"/>
        </w:rPr>
      </w:pPr>
      <w:r w:rsidRPr="003D3916">
        <w:rPr>
          <w:shd w:val="clear" w:color="auto" w:fill="FFFFFF"/>
        </w:rPr>
        <w:t>Х15 г. - 1000 лв.</w:t>
      </w:r>
    </w:p>
    <w:p w:rsidR="003D3916" w:rsidRPr="003D3916" w:rsidRDefault="003D3916" w:rsidP="003D3916">
      <w:pPr>
        <w:suppressAutoHyphens w:val="0"/>
        <w:autoSpaceDN/>
        <w:jc w:val="both"/>
        <w:textAlignment w:val="auto"/>
        <w:rPr>
          <w:shd w:val="clear" w:color="auto" w:fill="FFFFFF"/>
        </w:rPr>
      </w:pPr>
      <w:r w:rsidRPr="003D3916">
        <w:rPr>
          <w:shd w:val="clear" w:color="auto" w:fill="FFFFFF"/>
        </w:rPr>
        <w:t xml:space="preserve">През Х16 г. размерът на признатите разходи за лихви по реда на чл. 43, ал. 2 от Закона за корпоративното подоходно облагане </w:t>
      </w:r>
      <w:r w:rsidRPr="003D3916">
        <w:rPr>
          <w:shd w:val="clear" w:color="auto" w:fill="FFFFFF"/>
          <w:lang w:val="en-US"/>
        </w:rPr>
        <w:t>(</w:t>
      </w:r>
      <w:r w:rsidRPr="003D3916">
        <w:rPr>
          <w:shd w:val="clear" w:color="auto" w:fill="FFFFFF"/>
        </w:rPr>
        <w:t>ЗКПО</w:t>
      </w:r>
      <w:r w:rsidRPr="003D3916">
        <w:rPr>
          <w:shd w:val="clear" w:color="auto" w:fill="FFFFFF"/>
          <w:lang w:val="en-US"/>
        </w:rPr>
        <w:t>)</w:t>
      </w:r>
      <w:r w:rsidRPr="003D3916">
        <w:rPr>
          <w:shd w:val="clear" w:color="auto" w:fill="FFFFFF"/>
        </w:rPr>
        <w:t xml:space="preserve"> е в размер на 20 000, т.е. налице е икономия от лихви в размер на 20 000 лв., т.е. данъчнозадълженото лице може да приложи разпоредбата на чл. 43, ал. 2 от ЗКПО. </w:t>
      </w:r>
      <w:r w:rsidRPr="003D3916">
        <w:rPr>
          <w:lang w:eastAsia="en-GB"/>
        </w:rPr>
        <w:t xml:space="preserve">При изготвяне на годишната данъчна декларация </w:t>
      </w:r>
      <w:r w:rsidRPr="003D3916">
        <w:rPr>
          <w:lang w:val="en-US" w:eastAsia="en-GB"/>
        </w:rPr>
        <w:t>(</w:t>
      </w:r>
      <w:r w:rsidRPr="003D3916">
        <w:rPr>
          <w:lang w:eastAsia="en-GB"/>
        </w:rPr>
        <w:t>ГДД</w:t>
      </w:r>
      <w:r w:rsidRPr="003D3916">
        <w:rPr>
          <w:lang w:val="en-US" w:eastAsia="en-GB"/>
        </w:rPr>
        <w:t>)</w:t>
      </w:r>
      <w:r w:rsidRPr="003D3916">
        <w:rPr>
          <w:lang w:eastAsia="en-GB"/>
        </w:rPr>
        <w:t xml:space="preserve"> по чл. 92 от ЗКПО за Х16 г. лицето открива и грешка в размера на </w:t>
      </w:r>
      <w:r w:rsidRPr="003D3916">
        <w:rPr>
          <w:lang w:eastAsia="en-GB"/>
        </w:rPr>
        <w:lastRenderedPageBreak/>
        <w:t>лихвата, подлежаща на регулиране по реда на чл. 43, ал. 1 от ЗКПО за регулиране на слабата капитализация, посочена в увеличение в ГДД по чл. 92 от ЗКПО за  Х14 г. Нейният размер е следвало да бъде 6 000 лв., а не 2 000 лв. Каква е сумата която може да се посочи в намаление на счетоводния финансов резултат при данъчно преобразуване по реда на чл. 43, ал. 2 от ЗКПО за Х16 г.:</w:t>
      </w:r>
    </w:p>
    <w:p w:rsidR="003D3916" w:rsidRPr="003D3916" w:rsidRDefault="003D3916" w:rsidP="003D3916">
      <w:pPr>
        <w:suppressAutoHyphens w:val="0"/>
        <w:autoSpaceDN/>
        <w:jc w:val="both"/>
        <w:textAlignment w:val="auto"/>
        <w:rPr>
          <w:lang w:eastAsia="en-GB"/>
        </w:rPr>
      </w:pPr>
      <w:r w:rsidRPr="003D3916">
        <w:rPr>
          <w:lang w:eastAsia="en-GB"/>
        </w:rPr>
        <w:t>а</w:t>
      </w:r>
      <w:r w:rsidRPr="003D3916">
        <w:rPr>
          <w:lang w:val="en-US" w:eastAsia="en-GB"/>
        </w:rPr>
        <w:t xml:space="preserve">) 14 000 </w:t>
      </w:r>
      <w:r w:rsidRPr="003D3916">
        <w:rPr>
          <w:lang w:eastAsia="en-GB"/>
        </w:rPr>
        <w:t>лв.;</w:t>
      </w:r>
    </w:p>
    <w:p w:rsidR="003D3916" w:rsidRPr="003D3916" w:rsidRDefault="003D3916" w:rsidP="003D3916">
      <w:pPr>
        <w:suppressAutoHyphens w:val="0"/>
        <w:autoSpaceDN/>
        <w:jc w:val="both"/>
        <w:textAlignment w:val="auto"/>
        <w:rPr>
          <w:lang w:eastAsia="en-GB"/>
        </w:rPr>
      </w:pPr>
      <w:r w:rsidRPr="003D3916">
        <w:rPr>
          <w:lang w:eastAsia="en-GB"/>
        </w:rPr>
        <w:t>б</w:t>
      </w:r>
      <w:r w:rsidRPr="003D3916">
        <w:rPr>
          <w:lang w:val="en-US" w:eastAsia="en-GB"/>
        </w:rPr>
        <w:t xml:space="preserve">) 17 000 </w:t>
      </w:r>
      <w:r w:rsidRPr="003D3916">
        <w:rPr>
          <w:lang w:eastAsia="en-GB"/>
        </w:rPr>
        <w:t>лв.;</w:t>
      </w:r>
    </w:p>
    <w:p w:rsidR="003D3916" w:rsidRPr="003D3916" w:rsidRDefault="003D3916" w:rsidP="003D3916">
      <w:pPr>
        <w:suppressAutoHyphens w:val="0"/>
        <w:autoSpaceDN/>
        <w:jc w:val="both"/>
        <w:textAlignment w:val="auto"/>
        <w:rPr>
          <w:b/>
        </w:rPr>
      </w:pPr>
      <w:r w:rsidRPr="003D3916">
        <w:rPr>
          <w:b/>
        </w:rPr>
        <w:t>в) 18 000 лв.;</w:t>
      </w:r>
    </w:p>
    <w:p w:rsidR="003D3916" w:rsidRPr="003D3916" w:rsidRDefault="003D3916" w:rsidP="003D3916">
      <w:pPr>
        <w:suppressAutoHyphens w:val="0"/>
        <w:autoSpaceDN/>
        <w:jc w:val="both"/>
        <w:textAlignment w:val="auto"/>
      </w:pPr>
      <w:r w:rsidRPr="003D3916">
        <w:t>г) 20 000 лв.</w:t>
      </w:r>
    </w:p>
    <w:p w:rsidR="003D3916" w:rsidRPr="003D3916" w:rsidRDefault="003D3916" w:rsidP="003D3916">
      <w:pPr>
        <w:suppressAutoHyphens w:val="0"/>
        <w:autoSpaceDN/>
        <w:jc w:val="both"/>
        <w:textAlignment w:val="auto"/>
      </w:pPr>
    </w:p>
    <w:p w:rsidR="003D3916" w:rsidRPr="003D3916" w:rsidRDefault="003D3916" w:rsidP="003D3916">
      <w:pPr>
        <w:suppressAutoHyphens w:val="0"/>
        <w:autoSpaceDN/>
        <w:jc w:val="both"/>
        <w:textAlignment w:val="auto"/>
        <w:rPr>
          <w:b/>
        </w:rPr>
      </w:pPr>
      <w:r w:rsidRPr="003D3916">
        <w:rPr>
          <w:b/>
          <w:highlight w:val="yellow"/>
        </w:rPr>
        <w:t>чл. 43, ал. 2; чл. 75, ал. 3 и 5 от ЗКПО</w:t>
      </w:r>
    </w:p>
    <w:p w:rsidR="003D3916" w:rsidRDefault="003D3916" w:rsidP="00FF3444">
      <w:pPr>
        <w:autoSpaceDE w:val="0"/>
        <w:adjustRightInd w:val="0"/>
        <w:ind w:right="109"/>
        <w:jc w:val="both"/>
        <w:rPr>
          <w:lang w:val="en-US"/>
        </w:rPr>
      </w:pPr>
    </w:p>
    <w:p w:rsidR="003D3916" w:rsidRPr="003D3916" w:rsidRDefault="003D3916" w:rsidP="003D3916">
      <w:pPr>
        <w:suppressAutoHyphens w:val="0"/>
        <w:autoSpaceDN/>
        <w:jc w:val="both"/>
        <w:textAlignment w:val="auto"/>
      </w:pPr>
      <w:r w:rsidRPr="003D3916">
        <w:rPr>
          <w:lang w:eastAsia="en-GB"/>
        </w:rPr>
        <w:t xml:space="preserve">25. „А“ ООД и „Б“ ООД не са свързани лица по смисъла на Данъчно-осигурителния процесуален кодекс </w:t>
      </w:r>
      <w:r w:rsidRPr="003D3916">
        <w:rPr>
          <w:lang w:val="en-US" w:eastAsia="en-GB"/>
        </w:rPr>
        <w:t>(</w:t>
      </w:r>
      <w:r w:rsidRPr="003D3916">
        <w:rPr>
          <w:lang w:eastAsia="en-GB"/>
        </w:rPr>
        <w:t>ДОПК</w:t>
      </w:r>
      <w:r w:rsidRPr="003D3916">
        <w:rPr>
          <w:lang w:val="en-US" w:eastAsia="en-GB"/>
        </w:rPr>
        <w:t>)</w:t>
      </w:r>
      <w:r w:rsidRPr="003D3916">
        <w:rPr>
          <w:lang w:eastAsia="en-GB"/>
        </w:rPr>
        <w:t>. „А“ ООД е получило и осчетоводило заемни средства от „Б“ ООД, като в договора за заем е посочено, че заемът е безлихвен, а само за данъчни цели се определя лихва в размера на пазарната лихва от 10 584 лв. годишно. „А“ ООД отговаря на условията за регулиране на слабата капитализация. Кое от посочените твърдения е вярно при описаните обстоятелства:</w:t>
      </w:r>
    </w:p>
    <w:p w:rsidR="003D3916" w:rsidRPr="003D3916" w:rsidRDefault="003D3916" w:rsidP="003D3916">
      <w:pPr>
        <w:suppressAutoHyphens w:val="0"/>
        <w:autoSpaceDN/>
        <w:jc w:val="both"/>
        <w:textAlignment w:val="auto"/>
      </w:pPr>
      <w:r w:rsidRPr="003D3916">
        <w:rPr>
          <w:b/>
        </w:rPr>
        <w:t xml:space="preserve">а) счетоводният финансов резултат на двете дружества се регулира за данъчни цели със сумата от  </w:t>
      </w:r>
      <w:r w:rsidRPr="003D3916">
        <w:rPr>
          <w:b/>
          <w:lang w:eastAsia="en-GB"/>
        </w:rPr>
        <w:t>10 584 лв.  – съответно при  „А“ ООД в намаление, а при „Б“ ООД в увеличение;</w:t>
      </w:r>
      <w:r w:rsidRPr="003D3916">
        <w:t xml:space="preserve"> </w:t>
      </w:r>
    </w:p>
    <w:p w:rsidR="003D3916" w:rsidRPr="003D3916" w:rsidRDefault="003D3916" w:rsidP="003D3916">
      <w:pPr>
        <w:suppressAutoHyphens w:val="0"/>
        <w:autoSpaceDN/>
        <w:jc w:val="both"/>
        <w:textAlignment w:val="auto"/>
      </w:pPr>
      <w:r w:rsidRPr="003D3916">
        <w:t>б)</w:t>
      </w:r>
      <w:r w:rsidRPr="003D3916">
        <w:rPr>
          <w:b/>
        </w:rPr>
        <w:t xml:space="preserve"> </w:t>
      </w:r>
      <w:r w:rsidRPr="003D3916">
        <w:t xml:space="preserve">счетоводният финансов резултат на двете дружества се регулира за данъчни цели съответно </w:t>
      </w:r>
      <w:r w:rsidRPr="003D3916">
        <w:rPr>
          <w:lang w:eastAsia="en-GB"/>
        </w:rPr>
        <w:t>10 584 лв. при „А“ ООД в намаление и 10 584 лв. при „Б“ ООД в увеличение,</w:t>
      </w:r>
      <w:r w:rsidRPr="003D3916">
        <w:t xml:space="preserve"> като  освен това в </w:t>
      </w:r>
      <w:r w:rsidRPr="003D3916">
        <w:rPr>
          <w:lang w:eastAsia="en-GB"/>
        </w:rPr>
        <w:t>при „А“ ООД сумата от 10 584 лв. участва в процедурата за регулиране на слабата капитализация по реда на чл. 43, ал.</w:t>
      </w:r>
      <w:r w:rsidRPr="003D3916">
        <w:rPr>
          <w:lang w:val="en-US" w:eastAsia="en-GB"/>
        </w:rPr>
        <w:t xml:space="preserve"> </w:t>
      </w:r>
      <w:r w:rsidRPr="003D3916">
        <w:rPr>
          <w:lang w:eastAsia="en-GB"/>
        </w:rPr>
        <w:t xml:space="preserve">1 от Закона за корпоративното подоходно облагане </w:t>
      </w:r>
      <w:r w:rsidRPr="003D3916">
        <w:rPr>
          <w:lang w:val="en-US" w:eastAsia="en-GB"/>
        </w:rPr>
        <w:t>(</w:t>
      </w:r>
      <w:r w:rsidRPr="003D3916">
        <w:rPr>
          <w:lang w:eastAsia="en-GB"/>
        </w:rPr>
        <w:t>ЗКПО</w:t>
      </w:r>
      <w:r w:rsidRPr="003D3916">
        <w:rPr>
          <w:lang w:val="en-US" w:eastAsia="en-GB"/>
        </w:rPr>
        <w:t>)</w:t>
      </w:r>
      <w:r w:rsidRPr="003D3916">
        <w:rPr>
          <w:lang w:eastAsia="en-GB"/>
        </w:rPr>
        <w:t>;</w:t>
      </w:r>
    </w:p>
    <w:p w:rsidR="003D3916" w:rsidRPr="003D3916" w:rsidRDefault="003D3916" w:rsidP="003D3916">
      <w:pPr>
        <w:suppressAutoHyphens w:val="0"/>
        <w:autoSpaceDN/>
        <w:jc w:val="both"/>
        <w:textAlignment w:val="auto"/>
      </w:pPr>
      <w:r w:rsidRPr="003D3916">
        <w:t>в) сумата от 10</w:t>
      </w:r>
      <w:r w:rsidRPr="003D3916">
        <w:rPr>
          <w:lang w:val="en-US"/>
        </w:rPr>
        <w:t xml:space="preserve"> </w:t>
      </w:r>
      <w:r w:rsidRPr="003D3916">
        <w:t xml:space="preserve">584 лв. се посочва в увеличение на счетоводният финансов резултат на </w:t>
      </w:r>
      <w:r w:rsidRPr="003D3916">
        <w:rPr>
          <w:lang w:eastAsia="en-GB"/>
        </w:rPr>
        <w:t xml:space="preserve"> „Б“ ООД, а</w:t>
      </w:r>
      <w:r w:rsidRPr="003D3916">
        <w:t xml:space="preserve"> </w:t>
      </w:r>
      <w:r w:rsidRPr="003D3916">
        <w:rPr>
          <w:lang w:eastAsia="en-GB"/>
        </w:rPr>
        <w:t>при „А“ ООД сумата от 10 584 лв. се взима предвид единствено в процедурата на регулиране на слабата капитализация по реда на чл. 43, ал.</w:t>
      </w:r>
      <w:r w:rsidRPr="003D3916">
        <w:rPr>
          <w:lang w:val="en-US" w:eastAsia="en-GB"/>
        </w:rPr>
        <w:t xml:space="preserve"> </w:t>
      </w:r>
      <w:r w:rsidRPr="003D3916">
        <w:rPr>
          <w:lang w:eastAsia="en-GB"/>
        </w:rPr>
        <w:t>1 от ЗКПО;</w:t>
      </w:r>
    </w:p>
    <w:p w:rsidR="003D3916" w:rsidRPr="003D3916" w:rsidRDefault="003D3916" w:rsidP="003D3916">
      <w:pPr>
        <w:suppressAutoHyphens w:val="0"/>
        <w:autoSpaceDN/>
        <w:jc w:val="both"/>
        <w:textAlignment w:val="auto"/>
      </w:pPr>
      <w:r w:rsidRPr="003D3916">
        <w:t xml:space="preserve">г) при описания казус единствено следва да се извърши преобразуване на счетоводния финансов резултат на </w:t>
      </w:r>
      <w:r w:rsidRPr="003D3916">
        <w:rPr>
          <w:lang w:eastAsia="en-GB"/>
        </w:rPr>
        <w:t>„А“ ООД със сумата от 10 584 лв. по реда на чл. 43, ал. 1 от ЗКПО.</w:t>
      </w:r>
    </w:p>
    <w:p w:rsidR="003D3916" w:rsidRPr="003D3916" w:rsidRDefault="003D3916" w:rsidP="003D3916">
      <w:pPr>
        <w:suppressAutoHyphens w:val="0"/>
        <w:autoSpaceDN/>
        <w:jc w:val="both"/>
        <w:textAlignment w:val="auto"/>
        <w:rPr>
          <w:i/>
          <w:lang w:eastAsia="en-GB"/>
        </w:rPr>
      </w:pPr>
    </w:p>
    <w:p w:rsidR="003D3916" w:rsidRPr="003D3916" w:rsidRDefault="003D3916" w:rsidP="003D3916">
      <w:pPr>
        <w:suppressAutoHyphens w:val="0"/>
        <w:autoSpaceDN/>
        <w:jc w:val="both"/>
        <w:textAlignment w:val="auto"/>
        <w:rPr>
          <w:b/>
          <w:lang w:eastAsia="en-GB"/>
        </w:rPr>
      </w:pPr>
      <w:r w:rsidRPr="003D3916">
        <w:rPr>
          <w:b/>
          <w:highlight w:val="yellow"/>
          <w:lang w:eastAsia="en-GB"/>
        </w:rPr>
        <w:t>чл. 16, ал. 1 и ал. 2, т. 3; чл. 43, ал. 1 от ЗКПО</w:t>
      </w:r>
    </w:p>
    <w:p w:rsidR="003D3916" w:rsidRPr="003D3916" w:rsidRDefault="003D3916" w:rsidP="003D3916">
      <w:pPr>
        <w:suppressAutoHyphens w:val="0"/>
        <w:autoSpaceDN/>
        <w:jc w:val="both"/>
        <w:textAlignment w:val="auto"/>
        <w:rPr>
          <w:b/>
        </w:rPr>
      </w:pPr>
    </w:p>
    <w:p w:rsidR="003D3916" w:rsidRPr="003D3916" w:rsidRDefault="003D3916" w:rsidP="003D3916">
      <w:pPr>
        <w:suppressAutoHyphens w:val="0"/>
        <w:autoSpaceDN/>
        <w:jc w:val="both"/>
        <w:textAlignment w:val="auto"/>
        <w:rPr>
          <w:color w:val="000000"/>
        </w:rPr>
      </w:pPr>
      <w:r>
        <w:rPr>
          <w:color w:val="000000"/>
        </w:rPr>
        <w:t>2</w:t>
      </w:r>
      <w:r>
        <w:rPr>
          <w:color w:val="000000"/>
          <w:lang w:val="en-US"/>
        </w:rPr>
        <w:t>6</w:t>
      </w:r>
      <w:r w:rsidRPr="003D3916">
        <w:rPr>
          <w:color w:val="000000"/>
        </w:rPr>
        <w:t xml:space="preserve">. Българско дружество за Х16 г. е генерирало счетоводна печалба 2 500 000 лв., като: </w:t>
      </w:r>
    </w:p>
    <w:p w:rsidR="003D3916" w:rsidRPr="003D3916" w:rsidRDefault="003D3916" w:rsidP="003D3916">
      <w:pPr>
        <w:numPr>
          <w:ilvl w:val="0"/>
          <w:numId w:val="14"/>
        </w:numPr>
        <w:suppressAutoHyphens w:val="0"/>
        <w:autoSpaceDN/>
        <w:jc w:val="both"/>
        <w:textAlignment w:val="auto"/>
        <w:rPr>
          <w:color w:val="000000"/>
        </w:rPr>
      </w:pPr>
      <w:r w:rsidRPr="003D3916">
        <w:rPr>
          <w:color w:val="000000"/>
        </w:rPr>
        <w:t>1 500 000 лв. е счетоводният финансов резултат от дейността в България;</w:t>
      </w:r>
    </w:p>
    <w:p w:rsidR="003D3916" w:rsidRPr="003D3916" w:rsidRDefault="003D3916" w:rsidP="003D3916">
      <w:pPr>
        <w:numPr>
          <w:ilvl w:val="0"/>
          <w:numId w:val="14"/>
        </w:numPr>
        <w:suppressAutoHyphens w:val="0"/>
        <w:autoSpaceDN/>
        <w:jc w:val="both"/>
        <w:textAlignment w:val="auto"/>
        <w:rPr>
          <w:color w:val="000000"/>
        </w:rPr>
      </w:pPr>
      <w:r w:rsidRPr="003D3916">
        <w:rPr>
          <w:color w:val="000000"/>
        </w:rPr>
        <w:t xml:space="preserve">1 000 000 лв. са приходи от дивиденти от участие в македонско дружество, в което българското дружество притежава 50 на сто от капитала. </w:t>
      </w:r>
    </w:p>
    <w:p w:rsidR="003D3916" w:rsidRPr="003D3916" w:rsidRDefault="003D3916" w:rsidP="003D3916">
      <w:pPr>
        <w:suppressAutoHyphens w:val="0"/>
        <w:autoSpaceDN/>
        <w:jc w:val="both"/>
        <w:textAlignment w:val="auto"/>
        <w:rPr>
          <w:color w:val="000000"/>
        </w:rPr>
      </w:pPr>
      <w:r w:rsidRPr="003D3916">
        <w:rPr>
          <w:color w:val="000000"/>
        </w:rPr>
        <w:t xml:space="preserve">В съответствие с приложимата Спогодба за избягване на двойното данъчно облагане </w:t>
      </w:r>
      <w:r w:rsidRPr="003D3916">
        <w:rPr>
          <w:color w:val="000000"/>
          <w:lang w:val="en-US"/>
        </w:rPr>
        <w:t>(</w:t>
      </w:r>
      <w:r w:rsidRPr="003D3916">
        <w:rPr>
          <w:color w:val="000000"/>
        </w:rPr>
        <w:t>СИДДО</w:t>
      </w:r>
      <w:r w:rsidRPr="003D3916">
        <w:rPr>
          <w:color w:val="000000"/>
          <w:lang w:val="en-US"/>
        </w:rPr>
        <w:t>)</w:t>
      </w:r>
      <w:r w:rsidRPr="003D3916">
        <w:rPr>
          <w:color w:val="000000"/>
        </w:rPr>
        <w:t xml:space="preserve"> с Македония, дивидентите са обложени с 5 на сто данък при източника в Македония, за което дружеството разполага с удостоверение за удържан данък от данъчните служби на Македония. Данъчният финансов резултат, определен по реда на Закона за корпоративното подоходно облагане </w:t>
      </w:r>
      <w:r w:rsidRPr="003D3916">
        <w:rPr>
          <w:color w:val="000000"/>
          <w:lang w:val="en-US"/>
        </w:rPr>
        <w:t>(</w:t>
      </w:r>
      <w:r w:rsidRPr="003D3916">
        <w:rPr>
          <w:color w:val="000000"/>
        </w:rPr>
        <w:t>ЗКПО</w:t>
      </w:r>
      <w:r w:rsidRPr="003D3916">
        <w:rPr>
          <w:color w:val="000000"/>
          <w:lang w:val="en-US"/>
        </w:rPr>
        <w:t>)</w:t>
      </w:r>
      <w:r w:rsidRPr="003D3916">
        <w:rPr>
          <w:color w:val="000000"/>
        </w:rPr>
        <w:t>, само от дейността в България (без приходите от дивиденти) е 2 000 000 лв. Съгласно СИДДО с Македония за избягване на двойното данъчно облагане на дивидентите се прилага методът на обикновения данъчен кредит. Какъв е размерът на дължимия корпоративен данък на българското дружество за Х16 г:</w:t>
      </w:r>
    </w:p>
    <w:p w:rsidR="003D3916" w:rsidRPr="003D3916" w:rsidRDefault="003D3916" w:rsidP="003D3916">
      <w:pPr>
        <w:suppressAutoHyphens w:val="0"/>
        <w:autoSpaceDN/>
        <w:jc w:val="both"/>
        <w:textAlignment w:val="auto"/>
        <w:rPr>
          <w:color w:val="000000"/>
        </w:rPr>
      </w:pPr>
      <w:r w:rsidRPr="003D3916">
        <w:rPr>
          <w:color w:val="000000"/>
        </w:rPr>
        <w:t>а) 300 000 лв.;</w:t>
      </w:r>
    </w:p>
    <w:p w:rsidR="003D3916" w:rsidRPr="003D3916" w:rsidRDefault="003D3916" w:rsidP="003D3916">
      <w:pPr>
        <w:suppressAutoHyphens w:val="0"/>
        <w:autoSpaceDN/>
        <w:jc w:val="both"/>
        <w:textAlignment w:val="auto"/>
        <w:rPr>
          <w:b/>
          <w:color w:val="000000"/>
        </w:rPr>
      </w:pPr>
      <w:r w:rsidRPr="003D3916">
        <w:rPr>
          <w:b/>
          <w:color w:val="000000"/>
        </w:rPr>
        <w:t>б) 250 000 лв.;</w:t>
      </w:r>
    </w:p>
    <w:p w:rsidR="003D3916" w:rsidRPr="003D3916" w:rsidRDefault="003D3916" w:rsidP="003D3916">
      <w:pPr>
        <w:suppressAutoHyphens w:val="0"/>
        <w:autoSpaceDN/>
        <w:jc w:val="both"/>
        <w:textAlignment w:val="auto"/>
        <w:rPr>
          <w:color w:val="000000"/>
        </w:rPr>
      </w:pPr>
      <w:r w:rsidRPr="003D3916">
        <w:rPr>
          <w:color w:val="000000"/>
        </w:rPr>
        <w:lastRenderedPageBreak/>
        <w:t>в) 200 000 лв.;</w:t>
      </w:r>
    </w:p>
    <w:p w:rsidR="003D3916" w:rsidRPr="003D3916" w:rsidRDefault="003D3916" w:rsidP="003D3916">
      <w:pPr>
        <w:suppressAutoHyphens w:val="0"/>
        <w:autoSpaceDN/>
        <w:jc w:val="both"/>
        <w:textAlignment w:val="auto"/>
        <w:rPr>
          <w:color w:val="000000"/>
        </w:rPr>
      </w:pPr>
      <w:r w:rsidRPr="003D3916">
        <w:rPr>
          <w:color w:val="000000"/>
        </w:rPr>
        <w:t>г) 150 000 лв.</w:t>
      </w:r>
    </w:p>
    <w:p w:rsidR="003D3916" w:rsidRPr="003D3916" w:rsidRDefault="003D3916" w:rsidP="003D3916">
      <w:pPr>
        <w:suppressAutoHyphens w:val="0"/>
        <w:autoSpaceDN/>
        <w:jc w:val="both"/>
        <w:textAlignment w:val="auto"/>
        <w:rPr>
          <w:i/>
          <w:color w:val="000000"/>
        </w:rPr>
      </w:pPr>
    </w:p>
    <w:p w:rsidR="003D3916" w:rsidRPr="003D3916" w:rsidRDefault="003D3916" w:rsidP="003D3916">
      <w:pPr>
        <w:suppressAutoHyphens w:val="0"/>
        <w:autoSpaceDN/>
        <w:jc w:val="both"/>
        <w:textAlignment w:val="auto"/>
        <w:rPr>
          <w:b/>
          <w:color w:val="000000"/>
          <w:shd w:val="clear" w:color="auto" w:fill="F5F5F5"/>
        </w:rPr>
      </w:pPr>
      <w:r w:rsidRPr="003D3916">
        <w:rPr>
          <w:b/>
          <w:color w:val="000000"/>
          <w:highlight w:val="yellow"/>
          <w:shd w:val="clear" w:color="auto" w:fill="F5F5F5"/>
        </w:rPr>
        <w:t>чл. 14; чл. 27, ал. 1, т. 1 от ЗКПО</w:t>
      </w:r>
    </w:p>
    <w:p w:rsidR="003D3916" w:rsidRPr="003D3916" w:rsidRDefault="003D3916" w:rsidP="003D3916">
      <w:pPr>
        <w:suppressAutoHyphens w:val="0"/>
        <w:autoSpaceDN/>
        <w:jc w:val="both"/>
        <w:textAlignment w:val="auto"/>
        <w:rPr>
          <w:i/>
          <w:color w:val="000000"/>
          <w:shd w:val="clear" w:color="auto" w:fill="F5F5F5"/>
        </w:rPr>
      </w:pPr>
    </w:p>
    <w:p w:rsidR="003D3916" w:rsidRPr="003D3916" w:rsidRDefault="003D3916" w:rsidP="003D3916">
      <w:pPr>
        <w:suppressAutoHyphens w:val="0"/>
        <w:autoSpaceDN/>
        <w:jc w:val="both"/>
        <w:textAlignment w:val="auto"/>
        <w:rPr>
          <w:color w:val="222222"/>
        </w:rPr>
      </w:pPr>
      <w:r>
        <w:rPr>
          <w:iCs/>
          <w:color w:val="222222"/>
        </w:rPr>
        <w:t>2</w:t>
      </w:r>
      <w:r>
        <w:rPr>
          <w:iCs/>
          <w:color w:val="222222"/>
          <w:lang w:val="en-US"/>
        </w:rPr>
        <w:t>7</w:t>
      </w:r>
      <w:r w:rsidRPr="003D3916">
        <w:rPr>
          <w:iCs/>
          <w:color w:val="222222"/>
        </w:rPr>
        <w:t xml:space="preserve">. През Х15 г. „У“ ЕООД е започнало да се подготвя за сертифициране по </w:t>
      </w:r>
      <w:r w:rsidRPr="003D3916">
        <w:rPr>
          <w:color w:val="333333"/>
          <w:shd w:val="clear" w:color="auto" w:fill="FFFFFF"/>
        </w:rPr>
        <w:t>ISO 9001:2015</w:t>
      </w:r>
      <w:r w:rsidRPr="003D3916">
        <w:rPr>
          <w:iCs/>
          <w:color w:val="222222"/>
        </w:rPr>
        <w:t>, като през Х15 г. е отчело разходи в размер на 10 000 лв. Предприета е процедура за сертифициране, която през Х16 г. води до:</w:t>
      </w:r>
    </w:p>
    <w:p w:rsidR="003D3916" w:rsidRPr="003D3916" w:rsidRDefault="003D3916" w:rsidP="003D3916">
      <w:pPr>
        <w:numPr>
          <w:ilvl w:val="0"/>
          <w:numId w:val="15"/>
        </w:numPr>
        <w:suppressAutoHyphens w:val="0"/>
        <w:autoSpaceDN/>
        <w:jc w:val="both"/>
        <w:textAlignment w:val="auto"/>
        <w:rPr>
          <w:iCs/>
          <w:color w:val="222222"/>
        </w:rPr>
      </w:pPr>
      <w:r w:rsidRPr="003D3916">
        <w:rPr>
          <w:iCs/>
          <w:color w:val="222222"/>
        </w:rPr>
        <w:t>получаване на сертификат;</w:t>
      </w:r>
    </w:p>
    <w:p w:rsidR="003D3916" w:rsidRPr="003D3916" w:rsidRDefault="003D3916" w:rsidP="003D3916">
      <w:pPr>
        <w:numPr>
          <w:ilvl w:val="0"/>
          <w:numId w:val="15"/>
        </w:numPr>
        <w:suppressAutoHyphens w:val="0"/>
        <w:autoSpaceDN/>
        <w:jc w:val="both"/>
        <w:textAlignment w:val="auto"/>
        <w:rPr>
          <w:iCs/>
          <w:color w:val="222222"/>
        </w:rPr>
      </w:pPr>
      <w:r w:rsidRPr="003D3916">
        <w:rPr>
          <w:iCs/>
          <w:color w:val="222222"/>
        </w:rPr>
        <w:t xml:space="preserve">отказ за сертифициране. </w:t>
      </w:r>
    </w:p>
    <w:p w:rsidR="003D3916" w:rsidRPr="003D3916" w:rsidRDefault="003D3916" w:rsidP="003D3916">
      <w:pPr>
        <w:suppressAutoHyphens w:val="0"/>
        <w:autoSpaceDN/>
        <w:jc w:val="both"/>
        <w:textAlignment w:val="auto"/>
        <w:rPr>
          <w:iCs/>
          <w:color w:val="222222"/>
          <w:lang w:val="en-US"/>
        </w:rPr>
      </w:pPr>
      <w:r w:rsidRPr="003D3916">
        <w:rPr>
          <w:iCs/>
          <w:color w:val="222222"/>
        </w:rPr>
        <w:t>Кое е невярното твърдение</w:t>
      </w:r>
      <w:r w:rsidRPr="003D3916">
        <w:rPr>
          <w:iCs/>
          <w:color w:val="222222"/>
          <w:lang w:val="en-US"/>
        </w:rPr>
        <w:t>:</w:t>
      </w:r>
    </w:p>
    <w:p w:rsidR="003D3916" w:rsidRPr="003D3916" w:rsidRDefault="003D3916" w:rsidP="003D3916">
      <w:pPr>
        <w:suppressAutoHyphens w:val="0"/>
        <w:autoSpaceDN/>
        <w:jc w:val="both"/>
        <w:textAlignment w:val="auto"/>
        <w:rPr>
          <w:color w:val="222222"/>
        </w:rPr>
      </w:pPr>
      <w:r w:rsidRPr="003D3916">
        <w:rPr>
          <w:iCs/>
          <w:color w:val="222222"/>
        </w:rPr>
        <w:t>а)</w:t>
      </w:r>
      <w:r w:rsidRPr="003D3916">
        <w:rPr>
          <w:color w:val="222222"/>
        </w:rPr>
        <w:t xml:space="preserve"> през Х15 г. сумата от 10 000 лв. се посочва в увеличение на счетоводния  финансов резултат </w:t>
      </w:r>
      <w:r w:rsidRPr="003D3916">
        <w:rPr>
          <w:bCs/>
          <w:color w:val="222222"/>
        </w:rPr>
        <w:t>за Х15 г. при определяне на данъчния финансов резултат;</w:t>
      </w:r>
    </w:p>
    <w:p w:rsidR="003D3916" w:rsidRPr="003D3916" w:rsidRDefault="003D3916" w:rsidP="003D3916">
      <w:pPr>
        <w:suppressAutoHyphens w:val="0"/>
        <w:autoSpaceDN/>
        <w:jc w:val="both"/>
        <w:textAlignment w:val="auto"/>
        <w:rPr>
          <w:color w:val="222222"/>
        </w:rPr>
      </w:pPr>
      <w:r w:rsidRPr="003D3916">
        <w:rPr>
          <w:color w:val="222222"/>
        </w:rPr>
        <w:t>б) при получаване на сертификата през Х16 г., разходите в размер на 10 000 лв. се включват в стойността на нематериалния актив, като активът се вписва в данъчния амортизационен план и започва да се амортизира за срока, за който е получен сертификатът;</w:t>
      </w:r>
    </w:p>
    <w:p w:rsidR="003D3916" w:rsidRPr="003D3916" w:rsidRDefault="003D3916" w:rsidP="003D3916">
      <w:pPr>
        <w:suppressAutoHyphens w:val="0"/>
        <w:autoSpaceDN/>
        <w:jc w:val="both"/>
        <w:textAlignment w:val="auto"/>
        <w:rPr>
          <w:color w:val="222222"/>
        </w:rPr>
      </w:pPr>
      <w:r w:rsidRPr="003D3916">
        <w:rPr>
          <w:color w:val="222222"/>
        </w:rPr>
        <w:t>в) при отказ от сертифициране през Х16 г. разходите от 10 000 лв. се признават за данъчни цели;</w:t>
      </w:r>
    </w:p>
    <w:p w:rsidR="003D3916" w:rsidRPr="003D3916" w:rsidRDefault="003D3916" w:rsidP="003D3916">
      <w:pPr>
        <w:suppressAutoHyphens w:val="0"/>
        <w:autoSpaceDN/>
        <w:jc w:val="both"/>
        <w:textAlignment w:val="auto"/>
        <w:rPr>
          <w:b/>
          <w:color w:val="222222"/>
        </w:rPr>
      </w:pPr>
      <w:r w:rsidRPr="003D3916">
        <w:rPr>
          <w:b/>
          <w:color w:val="222222"/>
        </w:rPr>
        <w:t>г) при отказ от сертифициране през Х16 г. разходите от 10 000 лв. не се признават за данъчни цели и формират постоянна разлика.</w:t>
      </w:r>
    </w:p>
    <w:p w:rsidR="003D3916" w:rsidRPr="003D3916" w:rsidRDefault="003D3916" w:rsidP="003D3916">
      <w:pPr>
        <w:suppressAutoHyphens w:val="0"/>
        <w:autoSpaceDN/>
        <w:jc w:val="both"/>
        <w:textAlignment w:val="auto"/>
        <w:rPr>
          <w:i/>
          <w:color w:val="222222"/>
        </w:rPr>
      </w:pPr>
    </w:p>
    <w:p w:rsidR="003D3916" w:rsidRPr="003D3916" w:rsidRDefault="003D3916" w:rsidP="003D3916">
      <w:pPr>
        <w:suppressAutoHyphens w:val="0"/>
        <w:autoSpaceDN/>
        <w:jc w:val="both"/>
        <w:textAlignment w:val="auto"/>
        <w:rPr>
          <w:b/>
          <w:color w:val="222222"/>
        </w:rPr>
      </w:pPr>
      <w:r w:rsidRPr="003D3916">
        <w:rPr>
          <w:b/>
          <w:color w:val="222222"/>
          <w:highlight w:val="yellow"/>
        </w:rPr>
        <w:t>чл. 51, ал. 2 от ЗКПО</w:t>
      </w:r>
    </w:p>
    <w:p w:rsidR="003D3916" w:rsidRPr="003D3916" w:rsidRDefault="003D3916" w:rsidP="003D3916">
      <w:pPr>
        <w:suppressAutoHyphens w:val="0"/>
        <w:autoSpaceDN/>
        <w:jc w:val="both"/>
        <w:textAlignment w:val="auto"/>
        <w:rPr>
          <w:i/>
          <w:color w:val="222222"/>
        </w:rPr>
      </w:pPr>
    </w:p>
    <w:p w:rsidR="003D3916" w:rsidRPr="003D3916" w:rsidRDefault="003D3916" w:rsidP="003D3916">
      <w:pPr>
        <w:suppressAutoHyphens w:val="0"/>
        <w:autoSpaceDN/>
        <w:jc w:val="both"/>
        <w:textAlignment w:val="auto"/>
        <w:rPr>
          <w:color w:val="000000"/>
        </w:rPr>
      </w:pPr>
      <w:r>
        <w:rPr>
          <w:color w:val="000000"/>
        </w:rPr>
        <w:t>2</w:t>
      </w:r>
      <w:r>
        <w:rPr>
          <w:color w:val="000000"/>
          <w:lang w:val="en-US"/>
        </w:rPr>
        <w:t>8</w:t>
      </w:r>
      <w:r w:rsidRPr="003D3916">
        <w:rPr>
          <w:color w:val="000000"/>
        </w:rPr>
        <w:t>. През Х16 г. „Х“ ООД има данъчна загуба за пренасяне с източник от страната както следва:</w:t>
      </w:r>
    </w:p>
    <w:p w:rsidR="003D3916" w:rsidRPr="003D3916" w:rsidRDefault="003D3916" w:rsidP="003D3916">
      <w:pPr>
        <w:numPr>
          <w:ilvl w:val="0"/>
          <w:numId w:val="16"/>
        </w:numPr>
        <w:suppressAutoHyphens w:val="0"/>
        <w:autoSpaceDN/>
        <w:jc w:val="both"/>
        <w:textAlignment w:val="auto"/>
        <w:rPr>
          <w:color w:val="000000"/>
        </w:rPr>
      </w:pPr>
      <w:r w:rsidRPr="003D3916">
        <w:rPr>
          <w:color w:val="000000"/>
        </w:rPr>
        <w:t xml:space="preserve">за Х14 г. в размер на 10 000 лв.; </w:t>
      </w:r>
    </w:p>
    <w:p w:rsidR="003D3916" w:rsidRPr="003D3916" w:rsidRDefault="003D3916" w:rsidP="003D3916">
      <w:pPr>
        <w:numPr>
          <w:ilvl w:val="0"/>
          <w:numId w:val="16"/>
        </w:numPr>
        <w:suppressAutoHyphens w:val="0"/>
        <w:autoSpaceDN/>
        <w:jc w:val="both"/>
        <w:textAlignment w:val="auto"/>
        <w:rPr>
          <w:color w:val="000000"/>
        </w:rPr>
      </w:pPr>
      <w:r w:rsidRPr="003D3916">
        <w:rPr>
          <w:color w:val="000000"/>
        </w:rPr>
        <w:t>за Х15 г. в размер на 2 000 лв.</w:t>
      </w:r>
    </w:p>
    <w:p w:rsidR="003D3916" w:rsidRPr="003D3916" w:rsidRDefault="003D3916" w:rsidP="003D3916">
      <w:pPr>
        <w:suppressAutoHyphens w:val="0"/>
        <w:autoSpaceDN/>
        <w:jc w:val="both"/>
        <w:textAlignment w:val="auto"/>
        <w:rPr>
          <w:color w:val="000000"/>
        </w:rPr>
      </w:pPr>
      <w:r w:rsidRPr="003D3916">
        <w:rPr>
          <w:color w:val="000000"/>
        </w:rPr>
        <w:t>На 10.10. Х16 г. е открита счетоводна грешка, касаеща Х15 г., която грешка е свързана с отчетени по-малко административни разходи в размер на 2 000 лв. Дружеството прилага Националните счетоводни стандарти и грешката е коригирана съгласно препоръчителния подход на СС 8</w:t>
      </w:r>
      <w:r w:rsidRPr="003D3916">
        <w:rPr>
          <w:color w:val="000000"/>
          <w:lang w:val="en-US"/>
        </w:rPr>
        <w:t xml:space="preserve"> Нетни печалби или загуби за периода, фундаментални грешки и промени в счетоводната политика</w:t>
      </w:r>
      <w:r w:rsidRPr="003D3916">
        <w:rPr>
          <w:color w:val="000000"/>
        </w:rPr>
        <w:t>. След данъчно преобразуване без отчитане на загубите за пренасяне от Х14 и Х15 г. се формира данъчна печалба в размер 15 000 лв. </w:t>
      </w:r>
    </w:p>
    <w:p w:rsidR="003D3916" w:rsidRPr="003D3916" w:rsidRDefault="003D3916" w:rsidP="003D3916">
      <w:pPr>
        <w:suppressAutoHyphens w:val="0"/>
        <w:autoSpaceDN/>
        <w:jc w:val="both"/>
        <w:textAlignment w:val="auto"/>
        <w:rPr>
          <w:color w:val="000000"/>
        </w:rPr>
      </w:pPr>
      <w:r w:rsidRPr="003D3916">
        <w:rPr>
          <w:color w:val="000000"/>
        </w:rPr>
        <w:t>Кое е вярното твърдение за Х16 г.:</w:t>
      </w:r>
    </w:p>
    <w:p w:rsidR="003D3916" w:rsidRPr="003D3916" w:rsidRDefault="003D3916" w:rsidP="003D3916">
      <w:pPr>
        <w:suppressAutoHyphens w:val="0"/>
        <w:autoSpaceDN/>
        <w:jc w:val="both"/>
        <w:textAlignment w:val="auto"/>
        <w:rPr>
          <w:b/>
          <w:color w:val="000000"/>
        </w:rPr>
      </w:pPr>
      <w:r w:rsidRPr="003D3916">
        <w:rPr>
          <w:b/>
          <w:color w:val="000000"/>
        </w:rPr>
        <w:t>а) данъчният финансов резултат е 1 000 лв.; данъчнозадълженото лице писмено уведомява НАП за допусната счетоводна грешка през минала година;</w:t>
      </w:r>
    </w:p>
    <w:p w:rsidR="003D3916" w:rsidRPr="003D3916" w:rsidRDefault="003D3916" w:rsidP="003D3916">
      <w:pPr>
        <w:suppressAutoHyphens w:val="0"/>
        <w:autoSpaceDN/>
        <w:jc w:val="both"/>
        <w:textAlignment w:val="auto"/>
        <w:rPr>
          <w:color w:val="000000"/>
        </w:rPr>
      </w:pPr>
      <w:r w:rsidRPr="003D3916">
        <w:rPr>
          <w:color w:val="000000"/>
        </w:rPr>
        <w:t>б) данъчният финансов резултат е 3 000 лв.; данъчнозадълженото лице не уведомява писмено НАП за допусната счетоводна грешка през минала година;</w:t>
      </w:r>
    </w:p>
    <w:p w:rsidR="003D3916" w:rsidRPr="003D3916" w:rsidRDefault="003D3916" w:rsidP="003D3916">
      <w:pPr>
        <w:suppressAutoHyphens w:val="0"/>
        <w:autoSpaceDN/>
        <w:jc w:val="both"/>
        <w:textAlignment w:val="auto"/>
        <w:rPr>
          <w:color w:val="000000"/>
        </w:rPr>
      </w:pPr>
      <w:r w:rsidRPr="003D3916">
        <w:rPr>
          <w:color w:val="000000"/>
        </w:rPr>
        <w:t>в) данъчният финансов резултат е</w:t>
      </w:r>
      <w:r w:rsidRPr="003D3916">
        <w:rPr>
          <w:color w:val="000000"/>
          <w:lang w:val="en-US"/>
        </w:rPr>
        <w:t xml:space="preserve"> </w:t>
      </w:r>
      <w:r w:rsidRPr="003D3916">
        <w:rPr>
          <w:color w:val="000000"/>
        </w:rPr>
        <w:t>1000 лв.; данъчнозадълженото лице не уведомява писмено НАП за допусната счетоводна грешка през минала година;</w:t>
      </w:r>
    </w:p>
    <w:p w:rsidR="003D3916" w:rsidRPr="003D3916" w:rsidRDefault="003D3916" w:rsidP="003D3916">
      <w:pPr>
        <w:suppressAutoHyphens w:val="0"/>
        <w:autoSpaceDN/>
        <w:jc w:val="both"/>
        <w:textAlignment w:val="auto"/>
        <w:rPr>
          <w:color w:val="000000"/>
          <w:lang w:val="en-US"/>
        </w:rPr>
      </w:pPr>
      <w:r w:rsidRPr="003D3916">
        <w:rPr>
          <w:color w:val="000000"/>
        </w:rPr>
        <w:t>г) данъчният финансов резултат е 3 000 лв.; данъчнозадълженото лице уведомява писмено НАП за допусната счетоводна грешка през минала година</w:t>
      </w:r>
      <w:r w:rsidRPr="003D3916">
        <w:rPr>
          <w:color w:val="000000"/>
          <w:lang w:val="en-US"/>
        </w:rPr>
        <w:t>.</w:t>
      </w:r>
    </w:p>
    <w:p w:rsidR="003D3916" w:rsidRPr="003D3916" w:rsidRDefault="003D3916" w:rsidP="003D3916">
      <w:pPr>
        <w:suppressAutoHyphens w:val="0"/>
        <w:autoSpaceDN/>
        <w:jc w:val="both"/>
        <w:textAlignment w:val="auto"/>
        <w:rPr>
          <w:b/>
          <w:color w:val="000000"/>
        </w:rPr>
      </w:pPr>
    </w:p>
    <w:p w:rsidR="003D3916" w:rsidRPr="003D3916" w:rsidRDefault="003D3916" w:rsidP="003D3916">
      <w:pPr>
        <w:suppressAutoHyphens w:val="0"/>
        <w:autoSpaceDN/>
        <w:jc w:val="both"/>
        <w:textAlignment w:val="auto"/>
        <w:rPr>
          <w:b/>
          <w:color w:val="000000"/>
        </w:rPr>
      </w:pPr>
      <w:r w:rsidRPr="003D3916">
        <w:rPr>
          <w:b/>
          <w:color w:val="000000"/>
          <w:highlight w:val="yellow"/>
        </w:rPr>
        <w:t>чл. 75, ал. 3 от ЗКПО</w:t>
      </w:r>
    </w:p>
    <w:p w:rsidR="003D3916" w:rsidRDefault="003D3916" w:rsidP="00FF3444">
      <w:pPr>
        <w:autoSpaceDE w:val="0"/>
        <w:adjustRightInd w:val="0"/>
        <w:ind w:right="109"/>
        <w:jc w:val="both"/>
        <w:rPr>
          <w:lang w:val="en-US"/>
        </w:rPr>
      </w:pPr>
    </w:p>
    <w:p w:rsidR="003D3916" w:rsidRPr="003D3916" w:rsidRDefault="003D3916" w:rsidP="003D3916">
      <w:pPr>
        <w:suppressAutoHyphens w:val="0"/>
        <w:autoSpaceDN/>
        <w:jc w:val="both"/>
        <w:textAlignment w:val="auto"/>
        <w:rPr>
          <w:lang w:eastAsia="en-GB"/>
        </w:rPr>
      </w:pPr>
      <w:r>
        <w:rPr>
          <w:lang w:eastAsia="en-GB"/>
        </w:rPr>
        <w:t>2</w:t>
      </w:r>
      <w:r>
        <w:rPr>
          <w:lang w:val="en-US" w:eastAsia="en-GB"/>
        </w:rPr>
        <w:t>9</w:t>
      </w:r>
      <w:r w:rsidRPr="003D3916">
        <w:rPr>
          <w:lang w:eastAsia="en-GB"/>
        </w:rPr>
        <w:t>. Към 31.12.Х16 г. дружество „У“ ООД  има неизплатени суми както следва:</w:t>
      </w:r>
    </w:p>
    <w:p w:rsidR="003D3916" w:rsidRPr="003D3916" w:rsidRDefault="003D3916" w:rsidP="003D3916">
      <w:pPr>
        <w:numPr>
          <w:ilvl w:val="0"/>
          <w:numId w:val="17"/>
        </w:numPr>
        <w:suppressAutoHyphens w:val="0"/>
        <w:autoSpaceDN/>
        <w:jc w:val="both"/>
        <w:textAlignment w:val="auto"/>
        <w:rPr>
          <w:lang w:eastAsia="en-GB"/>
        </w:rPr>
      </w:pPr>
      <w:r w:rsidRPr="003D3916">
        <w:rPr>
          <w:lang w:eastAsia="en-GB"/>
        </w:rPr>
        <w:lastRenderedPageBreak/>
        <w:t>разход за възнаграждение по облигационен договор за оказани услуги по договор за управление и контрол (ДУК) за м. декември Х16 г. в размер на 10 000 лв. в полза на чуждестранен управител –</w:t>
      </w:r>
      <w:r w:rsidRPr="003D3916">
        <w:rPr>
          <w:lang w:val="en-US" w:eastAsia="en-GB"/>
        </w:rPr>
        <w:t xml:space="preserve"> </w:t>
      </w:r>
      <w:r w:rsidRPr="003D3916">
        <w:rPr>
          <w:lang w:eastAsia="en-GB"/>
        </w:rPr>
        <w:t>местно лице на Унгария;</w:t>
      </w:r>
    </w:p>
    <w:p w:rsidR="003D3916" w:rsidRPr="003D3916" w:rsidRDefault="003D3916" w:rsidP="003D3916">
      <w:pPr>
        <w:numPr>
          <w:ilvl w:val="0"/>
          <w:numId w:val="17"/>
        </w:numPr>
        <w:suppressAutoHyphens w:val="0"/>
        <w:autoSpaceDN/>
        <w:jc w:val="both"/>
        <w:textAlignment w:val="auto"/>
        <w:rPr>
          <w:lang w:eastAsia="en-GB"/>
        </w:rPr>
      </w:pPr>
      <w:r w:rsidRPr="003D3916">
        <w:rPr>
          <w:lang w:eastAsia="en-GB"/>
        </w:rPr>
        <w:t>разпределен през годината дивидент в полза на съдружниците в размер на 10 000 лв.;</w:t>
      </w:r>
    </w:p>
    <w:p w:rsidR="003D3916" w:rsidRPr="003D3916" w:rsidRDefault="003D3916" w:rsidP="003D3916">
      <w:pPr>
        <w:numPr>
          <w:ilvl w:val="0"/>
          <w:numId w:val="17"/>
        </w:numPr>
        <w:suppressAutoHyphens w:val="0"/>
        <w:autoSpaceDN/>
        <w:jc w:val="both"/>
        <w:textAlignment w:val="auto"/>
        <w:rPr>
          <w:lang w:eastAsia="en-GB"/>
        </w:rPr>
      </w:pPr>
      <w:r w:rsidRPr="003D3916">
        <w:rPr>
          <w:lang w:eastAsia="en-GB"/>
        </w:rPr>
        <w:t>възнаграждение по облигационен договор за оказани услуги в размер на 50 000 лв. в полза на местно българско физическо лице</w:t>
      </w:r>
      <w:r w:rsidRPr="003D3916">
        <w:rPr>
          <w:lang w:val="en-US" w:eastAsia="en-GB"/>
        </w:rPr>
        <w:t>,</w:t>
      </w:r>
      <w:r w:rsidRPr="003D3916">
        <w:rPr>
          <w:lang w:eastAsia="en-GB"/>
        </w:rPr>
        <w:t xml:space="preserve"> от които:</w:t>
      </w:r>
    </w:p>
    <w:p w:rsidR="003D3916" w:rsidRPr="003D3916" w:rsidRDefault="003D3916" w:rsidP="003D3916">
      <w:pPr>
        <w:numPr>
          <w:ilvl w:val="1"/>
          <w:numId w:val="17"/>
        </w:numPr>
        <w:suppressAutoHyphens w:val="0"/>
        <w:autoSpaceDN/>
        <w:jc w:val="both"/>
        <w:textAlignment w:val="auto"/>
        <w:rPr>
          <w:lang w:eastAsia="en-GB"/>
        </w:rPr>
      </w:pPr>
      <w:r w:rsidRPr="003D3916">
        <w:rPr>
          <w:lang w:eastAsia="en-GB"/>
        </w:rPr>
        <w:t>30 000 лв. капитализирани в цената на придобиване на производствена машина;</w:t>
      </w:r>
    </w:p>
    <w:p w:rsidR="003D3916" w:rsidRPr="003D3916" w:rsidRDefault="003D3916" w:rsidP="003D3916">
      <w:pPr>
        <w:numPr>
          <w:ilvl w:val="1"/>
          <w:numId w:val="17"/>
        </w:numPr>
        <w:suppressAutoHyphens w:val="0"/>
        <w:autoSpaceDN/>
        <w:jc w:val="both"/>
        <w:textAlignment w:val="auto"/>
        <w:rPr>
          <w:lang w:eastAsia="en-GB"/>
        </w:rPr>
      </w:pPr>
      <w:r w:rsidRPr="003D3916">
        <w:rPr>
          <w:lang w:eastAsia="en-GB"/>
        </w:rPr>
        <w:t>20 000 лв. капитализирани в цената на придобиване на урегулиран поземлен имот предназначен за бъдещо строителство на складова база на дружеството;</w:t>
      </w:r>
    </w:p>
    <w:p w:rsidR="003D3916" w:rsidRPr="003D3916" w:rsidRDefault="003D3916" w:rsidP="003D3916">
      <w:pPr>
        <w:numPr>
          <w:ilvl w:val="0"/>
          <w:numId w:val="17"/>
        </w:numPr>
        <w:suppressAutoHyphens w:val="0"/>
        <w:autoSpaceDN/>
        <w:jc w:val="both"/>
        <w:textAlignment w:val="auto"/>
        <w:rPr>
          <w:lang w:eastAsia="en-GB"/>
        </w:rPr>
      </w:pPr>
      <w:r w:rsidRPr="003D3916">
        <w:rPr>
          <w:lang w:eastAsia="en-GB"/>
        </w:rPr>
        <w:t xml:space="preserve">разход за обезщетение за имуществена вреда в размер на 5 000 лв., нанесена на физическо лице, за напукване на оградата му, при изкопни работи, извършвани от дружеството, присъдена по съдебен ред в полза на лицето през м. ноември, която е необлагаем доход на основание на чл. 13, ал. 1, т. 13 от Закона за данъците върху доходите на физическите лица </w:t>
      </w:r>
      <w:r w:rsidRPr="003D3916">
        <w:rPr>
          <w:lang w:val="en-US" w:eastAsia="en-GB"/>
        </w:rPr>
        <w:t>(</w:t>
      </w:r>
      <w:r w:rsidRPr="003D3916">
        <w:rPr>
          <w:lang w:eastAsia="en-GB"/>
        </w:rPr>
        <w:t>ЗДДФЛ</w:t>
      </w:r>
      <w:r w:rsidRPr="003D3916">
        <w:rPr>
          <w:lang w:val="en-US" w:eastAsia="en-GB"/>
        </w:rPr>
        <w:t>)</w:t>
      </w:r>
      <w:r w:rsidRPr="003D3916">
        <w:rPr>
          <w:lang w:eastAsia="en-GB"/>
        </w:rPr>
        <w:t>;</w:t>
      </w:r>
    </w:p>
    <w:p w:rsidR="003D3916" w:rsidRPr="003D3916" w:rsidRDefault="003D3916" w:rsidP="003D3916">
      <w:pPr>
        <w:numPr>
          <w:ilvl w:val="0"/>
          <w:numId w:val="17"/>
        </w:numPr>
        <w:suppressAutoHyphens w:val="0"/>
        <w:autoSpaceDN/>
        <w:jc w:val="both"/>
        <w:textAlignment w:val="auto"/>
        <w:rPr>
          <w:lang w:eastAsia="en-GB"/>
        </w:rPr>
      </w:pPr>
      <w:r w:rsidRPr="003D3916">
        <w:rPr>
          <w:lang w:eastAsia="en-GB"/>
        </w:rPr>
        <w:t>разход за ежемесечното възнаграждение в размер на 10 000 лв. за м. декември в полза на един от съдружниците за полагане на личен труд в дружеството по реда на §1, т. 26, б. „и“ от Допълнителните разпоредби на ЗДДФЛ, определено с протокол от решение на общото събрание на съдружниците в началото на годината.</w:t>
      </w:r>
    </w:p>
    <w:p w:rsidR="003D3916" w:rsidRPr="003D3916" w:rsidRDefault="003D3916" w:rsidP="003D3916">
      <w:pPr>
        <w:suppressAutoHyphens w:val="0"/>
        <w:autoSpaceDN/>
        <w:jc w:val="both"/>
        <w:textAlignment w:val="auto"/>
        <w:rPr>
          <w:lang w:eastAsia="en-GB"/>
        </w:rPr>
      </w:pPr>
      <w:r w:rsidRPr="003D3916">
        <w:rPr>
          <w:lang w:eastAsia="en-GB"/>
        </w:rPr>
        <w:t>Каква сума следва да се посочи в регулиране</w:t>
      </w:r>
      <w:r w:rsidRPr="003D3916">
        <w:rPr>
          <w:lang w:val="en-US" w:eastAsia="en-GB"/>
        </w:rPr>
        <w:t xml:space="preserve"> </w:t>
      </w:r>
      <w:r w:rsidRPr="003D3916">
        <w:rPr>
          <w:lang w:eastAsia="en-GB"/>
        </w:rPr>
        <w:t xml:space="preserve">(увеличение) на счетоводния финансов резултат по реда на чл. 42 ал. 1 от ЗКПО </w:t>
      </w:r>
      <w:r w:rsidRPr="003D3916">
        <w:rPr>
          <w:lang w:val="en-US" w:eastAsia="en-GB"/>
        </w:rPr>
        <w:t>(</w:t>
      </w:r>
      <w:r w:rsidRPr="003D3916">
        <w:rPr>
          <w:lang w:eastAsia="en-GB"/>
        </w:rPr>
        <w:t>разходи, представляващи доходи на местни физически лица</w:t>
      </w:r>
      <w:r w:rsidRPr="003D3916">
        <w:rPr>
          <w:lang w:val="en-US" w:eastAsia="en-GB"/>
        </w:rPr>
        <w:t>)</w:t>
      </w:r>
      <w:r w:rsidRPr="003D3916">
        <w:rPr>
          <w:lang w:eastAsia="en-GB"/>
        </w:rPr>
        <w:t xml:space="preserve"> за Х16 г.:</w:t>
      </w:r>
    </w:p>
    <w:p w:rsidR="003D3916" w:rsidRPr="003D3916" w:rsidRDefault="003D3916" w:rsidP="003D3916">
      <w:pPr>
        <w:suppressAutoHyphens w:val="0"/>
        <w:autoSpaceDN/>
        <w:jc w:val="both"/>
        <w:textAlignment w:val="auto"/>
      </w:pPr>
      <w:r w:rsidRPr="003D3916">
        <w:t>а) 10 000 лв.;</w:t>
      </w:r>
    </w:p>
    <w:p w:rsidR="003D3916" w:rsidRPr="003D3916" w:rsidRDefault="003D3916" w:rsidP="003D3916">
      <w:pPr>
        <w:suppressAutoHyphens w:val="0"/>
        <w:autoSpaceDN/>
        <w:jc w:val="both"/>
        <w:textAlignment w:val="auto"/>
        <w:rPr>
          <w:b/>
        </w:rPr>
      </w:pPr>
      <w:r w:rsidRPr="003D3916">
        <w:rPr>
          <w:b/>
        </w:rPr>
        <w:t>б) 15 000 лв.;</w:t>
      </w:r>
    </w:p>
    <w:p w:rsidR="003D3916" w:rsidRPr="003D3916" w:rsidRDefault="003D3916" w:rsidP="003D3916">
      <w:pPr>
        <w:suppressAutoHyphens w:val="0"/>
        <w:autoSpaceDN/>
        <w:jc w:val="both"/>
        <w:textAlignment w:val="auto"/>
      </w:pPr>
      <w:r w:rsidRPr="003D3916">
        <w:t>в) 30 000 лв.;</w:t>
      </w:r>
    </w:p>
    <w:p w:rsidR="003D3916" w:rsidRPr="003D3916" w:rsidRDefault="003D3916" w:rsidP="003D3916">
      <w:pPr>
        <w:suppressAutoHyphens w:val="0"/>
        <w:autoSpaceDN/>
        <w:jc w:val="both"/>
        <w:textAlignment w:val="auto"/>
      </w:pPr>
      <w:r w:rsidRPr="003D3916">
        <w:t xml:space="preserve">г) 45 000 лв. </w:t>
      </w:r>
    </w:p>
    <w:p w:rsidR="003D3916" w:rsidRPr="003D3916" w:rsidRDefault="003D3916" w:rsidP="003D3916">
      <w:pPr>
        <w:suppressAutoHyphens w:val="0"/>
        <w:autoSpaceDN/>
        <w:jc w:val="both"/>
        <w:textAlignment w:val="auto"/>
        <w:rPr>
          <w:i/>
        </w:rPr>
      </w:pPr>
    </w:p>
    <w:p w:rsidR="003D3916" w:rsidRPr="003D3916" w:rsidRDefault="003D3916" w:rsidP="003D3916">
      <w:pPr>
        <w:suppressAutoHyphens w:val="0"/>
        <w:autoSpaceDN/>
        <w:jc w:val="both"/>
        <w:textAlignment w:val="auto"/>
        <w:rPr>
          <w:b/>
        </w:rPr>
      </w:pPr>
      <w:r w:rsidRPr="003D3916">
        <w:rPr>
          <w:b/>
          <w:highlight w:val="yellow"/>
        </w:rPr>
        <w:t>чл. 42 от ЗКПО</w:t>
      </w:r>
    </w:p>
    <w:p w:rsidR="003D3916" w:rsidRDefault="003D3916" w:rsidP="00FF3444">
      <w:pPr>
        <w:autoSpaceDE w:val="0"/>
        <w:adjustRightInd w:val="0"/>
        <w:ind w:right="109"/>
        <w:jc w:val="both"/>
        <w:rPr>
          <w:lang w:val="en-US"/>
        </w:rPr>
      </w:pPr>
    </w:p>
    <w:p w:rsidR="003D3916" w:rsidRPr="003D3916" w:rsidRDefault="003D3916" w:rsidP="003D3916">
      <w:pPr>
        <w:suppressAutoHyphens w:val="0"/>
        <w:autoSpaceDN/>
        <w:jc w:val="both"/>
        <w:textAlignment w:val="auto"/>
      </w:pPr>
      <w:r>
        <w:rPr>
          <w:lang w:val="en-US"/>
        </w:rPr>
        <w:t>30</w:t>
      </w:r>
      <w:r w:rsidRPr="003D3916">
        <w:t xml:space="preserve">. „Хидра“ АД, местно за данъчни цели лице по реда на Закона за корпоративното подоходно облагане </w:t>
      </w:r>
      <w:r w:rsidRPr="003D3916">
        <w:rPr>
          <w:lang w:val="en-US"/>
        </w:rPr>
        <w:t>(</w:t>
      </w:r>
      <w:r w:rsidRPr="003D3916">
        <w:t>ЗКПО</w:t>
      </w:r>
      <w:r w:rsidRPr="003D3916">
        <w:rPr>
          <w:lang w:val="en-US"/>
        </w:rPr>
        <w:t>)</w:t>
      </w:r>
      <w:r w:rsidRPr="003D3916">
        <w:t xml:space="preserve"> е регистрирало еднолични търговски дружества в Италия и Македония. През Х17 г. „Хидра“ АД начислява приход от дивидент от италианското дружество в размер на 5 000 лв. и от македонското дружество в  размер на 4 000 лв. Дивидентите не представляват скрито разпределение от печалбата. В съответствие с действащото законодателство в Италия италианското дружество намалява данъчния си финансов резултат с начислените и изплатени дивиденти. През Х17 г.</w:t>
      </w:r>
      <w:r w:rsidRPr="003D3916">
        <w:rPr>
          <w:lang w:val="en-US"/>
        </w:rPr>
        <w:t xml:space="preserve"> </w:t>
      </w:r>
      <w:r w:rsidRPr="003D3916">
        <w:t>„Хидра“ АД, получава застрахователно обезщетение в размер на 5 000 лв. във връзка с брак на материални запаси през Х16 г. поради непреодолима сила. Отчетеният разход за брак през Х16 г. е в размер на 3 000 лв. Какви преобразувания следва да бъдат извършени по реда на ЗКПО при определяне на данъчния финансов резултат на „Хидра“ АД за Х17 г.:</w:t>
      </w:r>
    </w:p>
    <w:p w:rsidR="003D3916" w:rsidRPr="003D3916" w:rsidRDefault="003D3916" w:rsidP="003D3916">
      <w:pPr>
        <w:suppressAutoHyphens w:val="0"/>
        <w:autoSpaceDN/>
        <w:jc w:val="both"/>
        <w:textAlignment w:val="auto"/>
        <w:rPr>
          <w:b/>
        </w:rPr>
      </w:pPr>
      <w:r w:rsidRPr="003D3916">
        <w:rPr>
          <w:b/>
        </w:rPr>
        <w:t>а</w:t>
      </w:r>
      <w:r w:rsidRPr="003D3916">
        <w:rPr>
          <w:b/>
          <w:lang w:val="en-US"/>
        </w:rPr>
        <w:t>)</w:t>
      </w:r>
      <w:r w:rsidRPr="003D3916">
        <w:rPr>
          <w:b/>
        </w:rPr>
        <w:t xml:space="preserve"> намаление на счетоводния финансов резултат </w:t>
      </w:r>
      <w:r w:rsidRPr="003D3916">
        <w:rPr>
          <w:b/>
          <w:lang w:val="en-US"/>
        </w:rPr>
        <w:t>(</w:t>
      </w:r>
      <w:r w:rsidRPr="003D3916">
        <w:rPr>
          <w:b/>
        </w:rPr>
        <w:t>СФР</w:t>
      </w:r>
      <w:r w:rsidRPr="003D3916">
        <w:rPr>
          <w:b/>
          <w:lang w:val="en-US"/>
        </w:rPr>
        <w:t>)</w:t>
      </w:r>
      <w:r w:rsidRPr="003D3916">
        <w:rPr>
          <w:b/>
        </w:rPr>
        <w:t xml:space="preserve">  с 0 лв.;</w:t>
      </w:r>
    </w:p>
    <w:p w:rsidR="003D3916" w:rsidRPr="003D3916" w:rsidRDefault="003D3916" w:rsidP="003D3916">
      <w:pPr>
        <w:suppressAutoHyphens w:val="0"/>
        <w:autoSpaceDN/>
        <w:jc w:val="both"/>
        <w:textAlignment w:val="auto"/>
      </w:pPr>
      <w:r w:rsidRPr="003D3916">
        <w:t>б</w:t>
      </w:r>
      <w:r w:rsidRPr="003D3916">
        <w:rPr>
          <w:lang w:val="en-US"/>
        </w:rPr>
        <w:t>)</w:t>
      </w:r>
      <w:r w:rsidRPr="003D3916">
        <w:t xml:space="preserve"> намаление на СФР с 5 000 лв.;</w:t>
      </w:r>
    </w:p>
    <w:p w:rsidR="003D3916" w:rsidRPr="003D3916" w:rsidRDefault="003D3916" w:rsidP="003D3916">
      <w:pPr>
        <w:suppressAutoHyphens w:val="0"/>
        <w:autoSpaceDN/>
        <w:jc w:val="both"/>
        <w:textAlignment w:val="auto"/>
      </w:pPr>
      <w:r w:rsidRPr="003D3916">
        <w:t>в</w:t>
      </w:r>
      <w:r w:rsidRPr="003D3916">
        <w:rPr>
          <w:lang w:val="en-US"/>
        </w:rPr>
        <w:t>)</w:t>
      </w:r>
      <w:r w:rsidRPr="003D3916">
        <w:t xml:space="preserve"> намаление на СФР с 8 000 лв.; </w:t>
      </w:r>
    </w:p>
    <w:p w:rsidR="003D3916" w:rsidRPr="003D3916" w:rsidRDefault="003D3916" w:rsidP="003D3916">
      <w:pPr>
        <w:suppressAutoHyphens w:val="0"/>
        <w:autoSpaceDN/>
        <w:jc w:val="both"/>
        <w:textAlignment w:val="auto"/>
      </w:pPr>
      <w:r w:rsidRPr="003D3916">
        <w:t>г</w:t>
      </w:r>
      <w:r w:rsidRPr="003D3916">
        <w:rPr>
          <w:lang w:val="en-US"/>
        </w:rPr>
        <w:t>)</w:t>
      </w:r>
      <w:r w:rsidRPr="003D3916">
        <w:t xml:space="preserve"> намаление на СФР с 14 000 лв.</w:t>
      </w:r>
    </w:p>
    <w:p w:rsidR="003D3916" w:rsidRPr="003D3916" w:rsidRDefault="003D3916" w:rsidP="003D3916">
      <w:pPr>
        <w:suppressAutoHyphens w:val="0"/>
        <w:autoSpaceDN/>
        <w:jc w:val="both"/>
        <w:textAlignment w:val="auto"/>
      </w:pPr>
    </w:p>
    <w:p w:rsidR="003D3916" w:rsidRPr="003D3916" w:rsidRDefault="003D3916" w:rsidP="003D3916">
      <w:pPr>
        <w:suppressAutoHyphens w:val="0"/>
        <w:autoSpaceDN/>
        <w:jc w:val="both"/>
        <w:textAlignment w:val="auto"/>
        <w:rPr>
          <w:b/>
        </w:rPr>
      </w:pPr>
      <w:r w:rsidRPr="003D3916">
        <w:rPr>
          <w:b/>
          <w:highlight w:val="yellow"/>
        </w:rPr>
        <w:t>чл. 27, ал. 1, т. 1, ал. 2, т. 3; чл. 28, ал. 3, т. 1; чл. 29 от ЗКПО</w:t>
      </w:r>
    </w:p>
    <w:p w:rsidR="003D3916" w:rsidRPr="003D3916" w:rsidRDefault="003D3916" w:rsidP="003D3916">
      <w:pPr>
        <w:suppressAutoHyphens w:val="0"/>
        <w:autoSpaceDN/>
        <w:jc w:val="both"/>
        <w:textAlignment w:val="auto"/>
        <w:rPr>
          <w:b/>
        </w:rPr>
      </w:pPr>
    </w:p>
    <w:p w:rsidR="003D3916" w:rsidRPr="003D3916" w:rsidRDefault="003D3916" w:rsidP="003D3916">
      <w:pPr>
        <w:suppressAutoHyphens w:val="0"/>
        <w:autoSpaceDN/>
        <w:jc w:val="both"/>
        <w:textAlignment w:val="auto"/>
        <w:rPr>
          <w:lang w:val="en-US"/>
        </w:rPr>
      </w:pPr>
      <w:r>
        <w:rPr>
          <w:lang w:val="en-US"/>
        </w:rPr>
        <w:lastRenderedPageBreak/>
        <w:t>31</w:t>
      </w:r>
      <w:r w:rsidRPr="003D3916">
        <w:rPr>
          <w:lang w:val="en-US"/>
        </w:rPr>
        <w:t xml:space="preserve">. </w:t>
      </w:r>
      <w:r w:rsidRPr="003D3916">
        <w:t xml:space="preserve">Данъчно задължено по Закона за корпоративното подоходно облагане </w:t>
      </w:r>
      <w:r w:rsidRPr="003D3916">
        <w:rPr>
          <w:lang w:val="en-US"/>
        </w:rPr>
        <w:t>(</w:t>
      </w:r>
      <w:r w:rsidRPr="003D3916">
        <w:t>ЗКПО</w:t>
      </w:r>
      <w:r w:rsidRPr="003D3916">
        <w:rPr>
          <w:lang w:val="en-US"/>
        </w:rPr>
        <w:t>)</w:t>
      </w:r>
      <w:r w:rsidRPr="003D3916">
        <w:t xml:space="preserve"> лице, получава на 01.01.Х17 г. целева сума по програма, финансирана от държавния бюджет за придобиване на дълготраен материален актив. Полученото целево финансиране е в размер на 12 000 лв. На 01.01.Х17 г. във връзка с целевото финансиране е закупена машина на стойност 120 000 лв. Машината е въведена в експлоатация на 01.01.Х17 г. Годишната счетоводна и данъчна амортизационна норма са равни и възлизат на 20%.</w:t>
      </w:r>
      <w:r w:rsidRPr="003D3916">
        <w:rPr>
          <w:lang w:val="en-US"/>
        </w:rPr>
        <w:t xml:space="preserve"> </w:t>
      </w:r>
      <w:r w:rsidRPr="003D3916">
        <w:t>Дружеството е избрало начисляването на данъчни амортизации да започва от началото на месеца, в който данъчният амортизируем актив е въведен в експлоатация. Дружеството прилага Националните счетоводни стандарти.</w:t>
      </w:r>
      <w:r w:rsidRPr="003D3916">
        <w:rPr>
          <w:lang w:val="en-US"/>
        </w:rPr>
        <w:t xml:space="preserve"> </w:t>
      </w:r>
    </w:p>
    <w:p w:rsidR="003D3916" w:rsidRPr="003D3916" w:rsidRDefault="003D3916" w:rsidP="003D3916">
      <w:pPr>
        <w:suppressAutoHyphens w:val="0"/>
        <w:autoSpaceDN/>
        <w:jc w:val="both"/>
        <w:textAlignment w:val="auto"/>
      </w:pPr>
      <w:r w:rsidRPr="003D3916">
        <w:t>Какъв е редът за данъчно третиране на този актив при определяне на данъчния финансов резултат съгласно ЗКПО за Х17 г.:</w:t>
      </w:r>
    </w:p>
    <w:p w:rsidR="003D3916" w:rsidRPr="003D3916" w:rsidRDefault="003D3916" w:rsidP="003D3916">
      <w:pPr>
        <w:suppressAutoHyphens w:val="0"/>
        <w:autoSpaceDN/>
        <w:jc w:val="both"/>
        <w:textAlignment w:val="auto"/>
      </w:pPr>
      <w:r w:rsidRPr="003D3916">
        <w:t xml:space="preserve">а) Счетоводният финансов резултат </w:t>
      </w:r>
      <w:r w:rsidRPr="003D3916">
        <w:rPr>
          <w:lang w:val="en-US"/>
        </w:rPr>
        <w:t>(</w:t>
      </w:r>
      <w:r w:rsidRPr="003D3916">
        <w:t>СФР</w:t>
      </w:r>
      <w:r w:rsidRPr="003D3916">
        <w:rPr>
          <w:lang w:val="en-US"/>
        </w:rPr>
        <w:t>)</w:t>
      </w:r>
      <w:r w:rsidRPr="003D3916">
        <w:t xml:space="preserve"> се увеличава с 24 000 лв. и се намалява с</w:t>
      </w:r>
      <w:r w:rsidRPr="003D3916">
        <w:rPr>
          <w:lang w:val="en-US"/>
        </w:rPr>
        <w:t xml:space="preserve">         </w:t>
      </w:r>
      <w:r w:rsidRPr="003D3916">
        <w:t>22 200 лв.;</w:t>
      </w:r>
    </w:p>
    <w:p w:rsidR="003D3916" w:rsidRPr="003D3916" w:rsidRDefault="003D3916" w:rsidP="003D3916">
      <w:pPr>
        <w:suppressAutoHyphens w:val="0"/>
        <w:autoSpaceDN/>
        <w:jc w:val="both"/>
        <w:textAlignment w:val="auto"/>
      </w:pPr>
      <w:r w:rsidRPr="003D3916">
        <w:t>б) СФР се увеличава с 24 000 лв. и се намалява с 24 000 лв.;</w:t>
      </w:r>
    </w:p>
    <w:p w:rsidR="003D3916" w:rsidRPr="003D3916" w:rsidRDefault="003D3916" w:rsidP="003D3916">
      <w:pPr>
        <w:suppressAutoHyphens w:val="0"/>
        <w:autoSpaceDN/>
        <w:jc w:val="both"/>
        <w:textAlignment w:val="auto"/>
      </w:pPr>
      <w:r w:rsidRPr="003D3916">
        <w:t>в) СФР се увеличава с 22 000 лв. и се намалява с 22 000 лв.;</w:t>
      </w:r>
    </w:p>
    <w:p w:rsidR="003D3916" w:rsidRPr="003D3916" w:rsidRDefault="003D3916" w:rsidP="003D3916">
      <w:pPr>
        <w:suppressAutoHyphens w:val="0"/>
        <w:autoSpaceDN/>
        <w:jc w:val="both"/>
        <w:textAlignment w:val="auto"/>
        <w:rPr>
          <w:b/>
        </w:rPr>
      </w:pPr>
      <w:r w:rsidRPr="003D3916">
        <w:rPr>
          <w:b/>
        </w:rPr>
        <w:t xml:space="preserve">г) СФР се увеличава с 22 000 лв. и се намалява с 23 800 лв. </w:t>
      </w:r>
    </w:p>
    <w:p w:rsidR="003D3916" w:rsidRPr="003D3916" w:rsidRDefault="003D3916" w:rsidP="003D3916">
      <w:pPr>
        <w:suppressAutoHyphens w:val="0"/>
        <w:autoSpaceDN/>
        <w:jc w:val="both"/>
        <w:textAlignment w:val="auto"/>
        <w:rPr>
          <w:b/>
        </w:rPr>
      </w:pPr>
    </w:p>
    <w:p w:rsidR="003D3916" w:rsidRPr="003D3916" w:rsidRDefault="003D3916" w:rsidP="003D3916">
      <w:pPr>
        <w:suppressAutoHyphens w:val="0"/>
        <w:autoSpaceDN/>
        <w:jc w:val="both"/>
        <w:textAlignment w:val="auto"/>
        <w:rPr>
          <w:b/>
        </w:rPr>
      </w:pPr>
      <w:r w:rsidRPr="003D3916">
        <w:rPr>
          <w:b/>
          <w:highlight w:val="yellow"/>
        </w:rPr>
        <w:t>чл. 53, ал. 1, изречение първо; чл. 54, ал. 1 и 2; чл. 58, ал. 1; чл. 68 от ЗКПО</w:t>
      </w:r>
    </w:p>
    <w:p w:rsidR="003D3916" w:rsidRDefault="003D3916" w:rsidP="00FF3444">
      <w:pPr>
        <w:autoSpaceDE w:val="0"/>
        <w:adjustRightInd w:val="0"/>
        <w:ind w:right="109"/>
        <w:jc w:val="both"/>
        <w:rPr>
          <w:lang w:val="en-US"/>
        </w:rPr>
      </w:pPr>
    </w:p>
    <w:p w:rsidR="003D3916" w:rsidRPr="003D3916" w:rsidRDefault="003D3916" w:rsidP="003D3916">
      <w:pPr>
        <w:suppressAutoHyphens w:val="0"/>
        <w:autoSpaceDN/>
        <w:jc w:val="both"/>
        <w:textAlignment w:val="auto"/>
      </w:pPr>
      <w:r>
        <w:rPr>
          <w:lang w:val="en-US"/>
        </w:rPr>
        <w:t>32</w:t>
      </w:r>
      <w:r w:rsidRPr="003D3916">
        <w:rPr>
          <w:lang w:val="en-US"/>
        </w:rPr>
        <w:t xml:space="preserve">. </w:t>
      </w:r>
      <w:r w:rsidRPr="003D3916">
        <w:t>„Касиопея</w:t>
      </w:r>
      <w:proofErr w:type="gramStart"/>
      <w:r w:rsidRPr="003D3916">
        <w:t>“ ЕООД</w:t>
      </w:r>
      <w:proofErr w:type="gramEnd"/>
      <w:r w:rsidRPr="003D3916">
        <w:t xml:space="preserve"> се прекратява с обявяване на несъстоятелност. Вписването на прекратяването в Търговския регистър е на 15.03.Х16 г. Синдикът е подал искане за заличаване на 20.01.Х17 г. Заличаването е вписано на 30.01.Х17 г. </w:t>
      </w:r>
    </w:p>
    <w:p w:rsidR="003D3916" w:rsidRPr="003D3916" w:rsidRDefault="003D3916" w:rsidP="003D3916">
      <w:pPr>
        <w:suppressAutoHyphens w:val="0"/>
        <w:autoSpaceDN/>
        <w:jc w:val="both"/>
        <w:textAlignment w:val="auto"/>
      </w:pPr>
      <w:r w:rsidRPr="003D3916">
        <w:t>Посочете неправилното действие:</w:t>
      </w:r>
    </w:p>
    <w:p w:rsidR="003D3916" w:rsidRPr="003D3916" w:rsidRDefault="003D3916" w:rsidP="003D3916">
      <w:pPr>
        <w:suppressAutoHyphens w:val="0"/>
        <w:autoSpaceDN/>
        <w:jc w:val="both"/>
        <w:textAlignment w:val="auto"/>
        <w:rPr>
          <w:b/>
        </w:rPr>
      </w:pPr>
      <w:r w:rsidRPr="003D3916">
        <w:rPr>
          <w:b/>
        </w:rPr>
        <w:t>а) годишната данъчна декларация по чл. 92 от Закона за корпоративното подоходно облагане (ЗКПО) за Х16 г. е подадена на 24.03.Х17 г. и данъкът за Х16 г. е внесен на същата дата;</w:t>
      </w:r>
    </w:p>
    <w:p w:rsidR="003D3916" w:rsidRPr="003D3916" w:rsidRDefault="003D3916" w:rsidP="003D3916">
      <w:pPr>
        <w:suppressAutoHyphens w:val="0"/>
        <w:autoSpaceDN/>
        <w:jc w:val="both"/>
        <w:textAlignment w:val="auto"/>
      </w:pPr>
      <w:r w:rsidRPr="003D3916">
        <w:t>б) дължимият корпоративен данък във връзка с прекратяването е внесен на 12.04.Х16 г. и дължимият корпоративен данък за последния данъчен период е внесен на 28.01.Х17 г.;</w:t>
      </w:r>
    </w:p>
    <w:p w:rsidR="003D3916" w:rsidRPr="003D3916" w:rsidRDefault="003D3916" w:rsidP="003D3916">
      <w:pPr>
        <w:suppressAutoHyphens w:val="0"/>
        <w:autoSpaceDN/>
        <w:jc w:val="both"/>
        <w:textAlignment w:val="auto"/>
      </w:pPr>
      <w:bookmarkStart w:id="1" w:name="_Hlk492734183"/>
      <w:r w:rsidRPr="003D3916">
        <w:t>в) данъчната декларация при прекратяването е подадена на 12.04.Х16 г., данъчната декларация за последния данъчен период, заедно с копие от съдебното решение за заличаването е подадена на 13.02.Х17 г.;</w:t>
      </w:r>
    </w:p>
    <w:bookmarkEnd w:id="1"/>
    <w:p w:rsidR="003D3916" w:rsidRPr="003D3916" w:rsidRDefault="003D3916" w:rsidP="003D3916">
      <w:pPr>
        <w:suppressAutoHyphens w:val="0"/>
        <w:autoSpaceDN/>
        <w:jc w:val="both"/>
        <w:textAlignment w:val="auto"/>
      </w:pPr>
      <w:r w:rsidRPr="003D3916">
        <w:t>г) определен е последният данъчен период от 01.01.Х17 г. до 30.01.Х17 г.</w:t>
      </w:r>
    </w:p>
    <w:p w:rsidR="003D3916" w:rsidRPr="003D3916" w:rsidRDefault="003D3916" w:rsidP="003D3916">
      <w:pPr>
        <w:suppressAutoHyphens w:val="0"/>
        <w:autoSpaceDN/>
        <w:jc w:val="both"/>
        <w:textAlignment w:val="auto"/>
      </w:pPr>
    </w:p>
    <w:p w:rsidR="003D3916" w:rsidRPr="003D3916" w:rsidRDefault="003D3916" w:rsidP="003D3916">
      <w:pPr>
        <w:suppressAutoHyphens w:val="0"/>
        <w:autoSpaceDN/>
        <w:jc w:val="both"/>
        <w:textAlignment w:val="auto"/>
        <w:rPr>
          <w:b/>
        </w:rPr>
      </w:pPr>
      <w:r w:rsidRPr="003D3916">
        <w:rPr>
          <w:b/>
          <w:highlight w:val="yellow"/>
        </w:rPr>
        <w:t>чл. 160, ал. 1; чл. 161, ал. 2; чл. 162, ал. 2 и ал. 5; чл. 163, ал. 2 и ал. 5 от ЗКПО</w:t>
      </w:r>
    </w:p>
    <w:p w:rsidR="003D3916" w:rsidRDefault="003D3916" w:rsidP="00FF3444">
      <w:pPr>
        <w:autoSpaceDE w:val="0"/>
        <w:adjustRightInd w:val="0"/>
        <w:ind w:right="109"/>
        <w:jc w:val="both"/>
        <w:rPr>
          <w:lang w:val="en-US"/>
        </w:rPr>
      </w:pPr>
    </w:p>
    <w:p w:rsidR="003D3916" w:rsidRPr="003D3916" w:rsidRDefault="003D3916" w:rsidP="003D3916">
      <w:pPr>
        <w:suppressAutoHyphens w:val="0"/>
        <w:autoSpaceDN/>
        <w:jc w:val="both"/>
        <w:textAlignment w:val="auto"/>
      </w:pPr>
      <w:r>
        <w:rPr>
          <w:lang w:val="en-US"/>
        </w:rPr>
        <w:t>33</w:t>
      </w:r>
      <w:r w:rsidRPr="003D3916">
        <w:rPr>
          <w:lang w:val="en-US"/>
        </w:rPr>
        <w:t xml:space="preserve">. </w:t>
      </w:r>
      <w:r w:rsidRPr="003D3916">
        <w:t>Дружество “А” притежава 100% от акциите на дружество “Б”. Акциите на дружество “Б” са със счетоводна балансова стойност в дружество “А” в размер на 100 хил. лв. Дружество “А” внася всички акции, които притежава в дружество “Б”, като непарична вноска (апорт) по Търговския закон в дружество “Х”, в резултат на което дружество “А” получава акции от дружество “Х”. Дружество “А” признава (завежда) придобитите акции от дружество “Х” на стойност 150 хил. лв., в резултат на което отчита счетоводна печалба в размер на 50 хил. лв., която:</w:t>
      </w:r>
    </w:p>
    <w:p w:rsidR="003D3916" w:rsidRPr="003D3916" w:rsidRDefault="003D3916" w:rsidP="003D3916">
      <w:pPr>
        <w:suppressAutoHyphens w:val="0"/>
        <w:autoSpaceDN/>
        <w:jc w:val="both"/>
        <w:textAlignment w:val="auto"/>
      </w:pPr>
      <w:r w:rsidRPr="003D3916">
        <w:t>а) е призната за данъчни цели по реда на Закона за корпоративното подоходно облагане (ЗКПО) в годината на счетоводното й отчитане по общия ред;</w:t>
      </w:r>
    </w:p>
    <w:p w:rsidR="003D3916" w:rsidRPr="003D3916" w:rsidRDefault="003D3916" w:rsidP="003D3916">
      <w:pPr>
        <w:suppressAutoHyphens w:val="0"/>
        <w:autoSpaceDN/>
        <w:jc w:val="both"/>
        <w:textAlignment w:val="auto"/>
      </w:pPr>
      <w:r w:rsidRPr="003D3916">
        <w:t xml:space="preserve">б) не е призната за данъчни цели по реда на ЗКПО в годината на счетоводното й отчитане и формира данъчна постоянна разлика, защото е отчетена в резултат на непарична вноска по Търговския закон, в резултат на която дружество “А” не е реализирало паричен поток; </w:t>
      </w:r>
    </w:p>
    <w:p w:rsidR="003D3916" w:rsidRPr="003D3916" w:rsidRDefault="003D3916" w:rsidP="003D3916">
      <w:pPr>
        <w:suppressAutoHyphens w:val="0"/>
        <w:autoSpaceDN/>
        <w:jc w:val="both"/>
        <w:textAlignment w:val="auto"/>
      </w:pPr>
      <w:r w:rsidRPr="003D3916">
        <w:lastRenderedPageBreak/>
        <w:t>в) не е призната за данъчни цели по реда на ЗКПО в годината на счетоводното й отчитане и формира данъчна постоянна разлика, защото представлява репутация, която не се признава по ЗКПО в годината на възникване;</w:t>
      </w:r>
    </w:p>
    <w:p w:rsidR="003D3916" w:rsidRPr="003D3916" w:rsidRDefault="003D3916" w:rsidP="003D3916">
      <w:pPr>
        <w:suppressAutoHyphens w:val="0"/>
        <w:autoSpaceDN/>
        <w:jc w:val="both"/>
        <w:textAlignment w:val="auto"/>
        <w:rPr>
          <w:b/>
        </w:rPr>
      </w:pPr>
      <w:r w:rsidRPr="003D3916">
        <w:rPr>
          <w:b/>
        </w:rPr>
        <w:t>г) не е призната за данъчни цели по реда на ЗКПО в годината на счетоводното й отчитане и формира данъчна временна разлика от последваща оценка.</w:t>
      </w:r>
    </w:p>
    <w:p w:rsidR="003D3916" w:rsidRPr="003D3916" w:rsidRDefault="003D3916" w:rsidP="003D3916">
      <w:pPr>
        <w:suppressAutoHyphens w:val="0"/>
        <w:autoSpaceDN/>
        <w:jc w:val="both"/>
        <w:textAlignment w:val="auto"/>
        <w:rPr>
          <w:i/>
        </w:rPr>
      </w:pPr>
    </w:p>
    <w:p w:rsidR="003D3916" w:rsidRPr="003D3916" w:rsidRDefault="003D3916" w:rsidP="003D3916">
      <w:pPr>
        <w:suppressAutoHyphens w:val="0"/>
        <w:autoSpaceDN/>
        <w:jc w:val="both"/>
        <w:textAlignment w:val="auto"/>
        <w:rPr>
          <w:b/>
        </w:rPr>
      </w:pPr>
      <w:r w:rsidRPr="003D3916">
        <w:rPr>
          <w:b/>
          <w:highlight w:val="yellow"/>
        </w:rPr>
        <w:t>чл. 131; чл. 149, ал. 1 от ЗКПО</w:t>
      </w:r>
    </w:p>
    <w:p w:rsidR="003D3916" w:rsidRDefault="003D3916" w:rsidP="00FF3444">
      <w:pPr>
        <w:autoSpaceDE w:val="0"/>
        <w:adjustRightInd w:val="0"/>
        <w:ind w:right="109"/>
        <w:jc w:val="both"/>
        <w:rPr>
          <w:lang w:val="en-US"/>
        </w:rPr>
      </w:pPr>
    </w:p>
    <w:p w:rsidR="003D3916" w:rsidRPr="003D3916" w:rsidRDefault="003D3916" w:rsidP="003D3916">
      <w:pPr>
        <w:pBdr>
          <w:top w:val="nil"/>
          <w:left w:val="nil"/>
          <w:bottom w:val="nil"/>
          <w:right w:val="nil"/>
          <w:between w:val="nil"/>
          <w:bar w:val="nil"/>
        </w:pBdr>
        <w:suppressAutoHyphens w:val="0"/>
        <w:autoSpaceDN/>
        <w:jc w:val="both"/>
        <w:textAlignment w:val="auto"/>
        <w:rPr>
          <w:rFonts w:eastAsia="Arial Unicode MS" w:cs="Arial Unicode MS"/>
          <w:color w:val="000000"/>
          <w:u w:color="000000"/>
          <w:bdr w:val="nil"/>
          <w:lang w:eastAsia="en-US"/>
        </w:rPr>
      </w:pPr>
      <w:r>
        <w:rPr>
          <w:rFonts w:eastAsia="Arial Unicode MS" w:cs="Arial Unicode MS"/>
          <w:color w:val="000000"/>
          <w:u w:color="000000"/>
          <w:bdr w:val="nil"/>
          <w:lang w:val="en-US" w:eastAsia="en-US"/>
        </w:rPr>
        <w:t>34</w:t>
      </w:r>
      <w:r w:rsidRPr="003D3916">
        <w:rPr>
          <w:rFonts w:eastAsia="Arial Unicode MS" w:cs="Arial Unicode MS"/>
          <w:color w:val="000000"/>
          <w:u w:color="000000"/>
          <w:bdr w:val="nil"/>
          <w:lang w:val="en-US" w:eastAsia="en-US"/>
        </w:rPr>
        <w:t xml:space="preserve">. </w:t>
      </w:r>
      <w:r w:rsidRPr="003D3916">
        <w:rPr>
          <w:rFonts w:eastAsia="Arial Unicode MS" w:cs="Arial Unicode MS"/>
          <w:color w:val="000000"/>
          <w:u w:color="000000"/>
          <w:bdr w:val="nil"/>
          <w:lang w:eastAsia="en-US"/>
        </w:rPr>
        <w:t xml:space="preserve">През Х17 г. от дружество е откраднат лек автомобил, като кражбата не се дължи на непреодолима сила. Счетоводната балансова стойност на автомобила към момента на отписването му в резултат на кражбата е в размер на 8 000 лв., а данъчната му стойност към момента на отписването му от данъчния амортизационен план е 10 000 лв. Начислените счетоводни разходи за амортизация за автомобила за Х17 г. са 1 000 лв., а начислените данъчни амортизации за автомобила за Х17 г. са 600 лв. Кое от посочените преобразувания на счетоводния финансов резултат </w:t>
      </w:r>
      <w:r w:rsidRPr="003D3916">
        <w:rPr>
          <w:rFonts w:eastAsia="Arial Unicode MS" w:cs="Arial Unicode MS"/>
          <w:color w:val="000000"/>
          <w:u w:color="000000"/>
          <w:bdr w:val="nil"/>
          <w:lang w:val="en-US" w:eastAsia="en-US"/>
        </w:rPr>
        <w:t>(</w:t>
      </w:r>
      <w:r w:rsidRPr="003D3916">
        <w:rPr>
          <w:rFonts w:eastAsia="Arial Unicode MS" w:cs="Arial Unicode MS"/>
          <w:color w:val="000000"/>
          <w:u w:color="000000"/>
          <w:bdr w:val="nil"/>
          <w:lang w:eastAsia="en-US"/>
        </w:rPr>
        <w:t>СФР</w:t>
      </w:r>
      <w:r w:rsidRPr="003D3916">
        <w:rPr>
          <w:rFonts w:eastAsia="Arial Unicode MS" w:cs="Arial Unicode MS"/>
          <w:color w:val="000000"/>
          <w:u w:color="000000"/>
          <w:bdr w:val="nil"/>
          <w:lang w:val="en-US" w:eastAsia="en-US"/>
        </w:rPr>
        <w:t>)</w:t>
      </w:r>
      <w:r w:rsidRPr="003D3916">
        <w:rPr>
          <w:rFonts w:eastAsia="Arial Unicode MS" w:cs="Arial Unicode MS"/>
          <w:color w:val="000000"/>
          <w:u w:color="000000"/>
          <w:bdr w:val="nil"/>
          <w:lang w:eastAsia="en-US"/>
        </w:rPr>
        <w:t xml:space="preserve"> за Х17 г. при определянето на данъчния финансов резултат за Х17 г. е вярно:</w:t>
      </w:r>
    </w:p>
    <w:p w:rsidR="003D3916" w:rsidRPr="003D3916" w:rsidRDefault="003D3916" w:rsidP="003D3916">
      <w:pPr>
        <w:pBdr>
          <w:top w:val="nil"/>
          <w:left w:val="nil"/>
          <w:bottom w:val="nil"/>
          <w:right w:val="nil"/>
          <w:between w:val="nil"/>
          <w:bar w:val="nil"/>
        </w:pBdr>
        <w:suppressAutoHyphens w:val="0"/>
        <w:autoSpaceDN/>
        <w:jc w:val="both"/>
        <w:textAlignment w:val="auto"/>
        <w:rPr>
          <w:rFonts w:eastAsia="Arial Unicode MS" w:cs="Arial Unicode MS"/>
          <w:color w:val="000000"/>
          <w:u w:color="000000"/>
          <w:bdr w:val="nil"/>
          <w:lang w:eastAsia="en-US"/>
        </w:rPr>
      </w:pPr>
      <w:r w:rsidRPr="003D3916">
        <w:rPr>
          <w:rFonts w:eastAsia="Arial Unicode MS" w:cs="Arial Unicode MS"/>
          <w:color w:val="000000"/>
          <w:u w:color="000000"/>
          <w:bdr w:val="nil"/>
          <w:lang w:eastAsia="en-US"/>
        </w:rPr>
        <w:t>а) увеличение на СФР със 17 000 лв.; намаление на СФР с 10 600 лв.;</w:t>
      </w:r>
    </w:p>
    <w:p w:rsidR="003D3916" w:rsidRPr="003D3916" w:rsidRDefault="003D3916" w:rsidP="003D3916">
      <w:pPr>
        <w:pBdr>
          <w:top w:val="nil"/>
          <w:left w:val="nil"/>
          <w:bottom w:val="nil"/>
          <w:right w:val="nil"/>
          <w:between w:val="nil"/>
          <w:bar w:val="nil"/>
        </w:pBdr>
        <w:suppressAutoHyphens w:val="0"/>
        <w:autoSpaceDN/>
        <w:jc w:val="both"/>
        <w:textAlignment w:val="auto"/>
        <w:rPr>
          <w:rFonts w:eastAsia="Arial Unicode MS" w:cs="Arial Unicode MS"/>
          <w:color w:val="000000"/>
          <w:u w:color="000000"/>
          <w:bdr w:val="nil"/>
          <w:lang w:eastAsia="en-US"/>
        </w:rPr>
      </w:pPr>
      <w:r w:rsidRPr="003D3916">
        <w:rPr>
          <w:rFonts w:eastAsia="Arial Unicode MS" w:cs="Arial Unicode MS"/>
          <w:color w:val="000000"/>
          <w:u w:color="000000"/>
          <w:bdr w:val="nil"/>
          <w:lang w:eastAsia="en-US"/>
        </w:rPr>
        <w:t>б) увеличение на СФР с 9 000 лв.; намаление на СФР с 10 600 лв.;</w:t>
      </w:r>
    </w:p>
    <w:p w:rsidR="003D3916" w:rsidRPr="003D3916" w:rsidRDefault="003D3916" w:rsidP="003D3916">
      <w:pPr>
        <w:pBdr>
          <w:top w:val="nil"/>
          <w:left w:val="nil"/>
          <w:bottom w:val="nil"/>
          <w:right w:val="nil"/>
          <w:between w:val="nil"/>
          <w:bar w:val="nil"/>
        </w:pBdr>
        <w:suppressAutoHyphens w:val="0"/>
        <w:autoSpaceDN/>
        <w:jc w:val="both"/>
        <w:textAlignment w:val="auto"/>
        <w:rPr>
          <w:rFonts w:eastAsia="Arial Unicode MS" w:cs="Arial Unicode MS"/>
          <w:b/>
          <w:color w:val="000000"/>
          <w:u w:color="000000"/>
          <w:bdr w:val="nil"/>
          <w:lang w:eastAsia="en-US"/>
        </w:rPr>
      </w:pPr>
      <w:r w:rsidRPr="003D3916">
        <w:rPr>
          <w:rFonts w:eastAsia="Arial Unicode MS" w:cs="Arial Unicode MS"/>
          <w:b/>
          <w:color w:val="000000"/>
          <w:u w:color="000000"/>
          <w:bdr w:val="nil"/>
          <w:lang w:eastAsia="en-US"/>
        </w:rPr>
        <w:t>в) увеличение на СФР с 9 000 лв.; намаление на СФР с 600 лв.;</w:t>
      </w:r>
    </w:p>
    <w:p w:rsidR="003D3916" w:rsidRPr="003D3916" w:rsidRDefault="003D3916" w:rsidP="003D3916">
      <w:pPr>
        <w:pBdr>
          <w:top w:val="nil"/>
          <w:left w:val="nil"/>
          <w:bottom w:val="nil"/>
          <w:right w:val="nil"/>
          <w:between w:val="nil"/>
          <w:bar w:val="nil"/>
        </w:pBdr>
        <w:suppressAutoHyphens w:val="0"/>
        <w:autoSpaceDN/>
        <w:jc w:val="both"/>
        <w:textAlignment w:val="auto"/>
        <w:rPr>
          <w:rFonts w:eastAsia="Arial Unicode MS" w:cs="Arial Unicode MS"/>
          <w:color w:val="000000"/>
          <w:u w:color="000000"/>
          <w:bdr w:val="nil"/>
          <w:lang w:eastAsia="en-US"/>
        </w:rPr>
      </w:pPr>
      <w:r w:rsidRPr="003D3916">
        <w:rPr>
          <w:rFonts w:eastAsia="Arial Unicode MS" w:cs="Arial Unicode MS"/>
          <w:color w:val="000000"/>
          <w:u w:color="000000"/>
          <w:bdr w:val="nil"/>
          <w:lang w:eastAsia="en-US"/>
        </w:rPr>
        <w:t xml:space="preserve">г) увеличение на СФР с 1 000 лв.; намаление на СФР с 600 лв. </w:t>
      </w:r>
    </w:p>
    <w:p w:rsidR="003D3916" w:rsidRPr="003D3916" w:rsidRDefault="003D3916" w:rsidP="003D3916">
      <w:pPr>
        <w:pBdr>
          <w:top w:val="nil"/>
          <w:left w:val="nil"/>
          <w:bottom w:val="nil"/>
          <w:right w:val="nil"/>
          <w:between w:val="nil"/>
          <w:bar w:val="nil"/>
        </w:pBdr>
        <w:suppressAutoHyphens w:val="0"/>
        <w:autoSpaceDN/>
        <w:jc w:val="both"/>
        <w:textAlignment w:val="auto"/>
        <w:rPr>
          <w:rFonts w:eastAsia="Arial Unicode MS" w:cs="Arial Unicode MS"/>
          <w:color w:val="000000"/>
          <w:u w:color="000000"/>
          <w:bdr w:val="nil"/>
          <w:lang w:eastAsia="en-US"/>
        </w:rPr>
      </w:pPr>
    </w:p>
    <w:p w:rsidR="003D3916" w:rsidRPr="003D3916" w:rsidRDefault="003D3916" w:rsidP="003D3916">
      <w:pPr>
        <w:suppressAutoHyphens w:val="0"/>
        <w:autoSpaceDN/>
        <w:jc w:val="both"/>
        <w:textAlignment w:val="auto"/>
        <w:rPr>
          <w:b/>
        </w:rPr>
      </w:pPr>
      <w:r w:rsidRPr="003D3916">
        <w:rPr>
          <w:b/>
          <w:highlight w:val="yellow"/>
        </w:rPr>
        <w:t>чл. 28, ал. 1; чл. 54; чл. 66, ал. 3, т. 1 от ЗКПО</w:t>
      </w:r>
    </w:p>
    <w:p w:rsidR="003D3916" w:rsidRPr="003D3916" w:rsidRDefault="003D3916" w:rsidP="003D3916">
      <w:pPr>
        <w:suppressAutoHyphens w:val="0"/>
        <w:autoSpaceDN/>
        <w:jc w:val="both"/>
        <w:textAlignment w:val="auto"/>
        <w:rPr>
          <w:b/>
        </w:rPr>
      </w:pPr>
    </w:p>
    <w:p w:rsidR="003D3916" w:rsidRPr="003D3916" w:rsidRDefault="003D3916" w:rsidP="003D3916">
      <w:pPr>
        <w:pBdr>
          <w:top w:val="nil"/>
          <w:left w:val="nil"/>
          <w:bottom w:val="nil"/>
          <w:right w:val="nil"/>
          <w:between w:val="nil"/>
          <w:bar w:val="nil"/>
        </w:pBdr>
        <w:suppressAutoHyphens w:val="0"/>
        <w:autoSpaceDN/>
        <w:jc w:val="both"/>
        <w:textAlignment w:val="auto"/>
        <w:rPr>
          <w:rFonts w:eastAsia="Arial Unicode MS" w:cs="Arial Unicode MS"/>
          <w:color w:val="000000"/>
          <w:u w:color="000000"/>
          <w:bdr w:val="nil"/>
          <w:lang w:eastAsia="en-US"/>
        </w:rPr>
      </w:pPr>
      <w:r>
        <w:rPr>
          <w:rFonts w:eastAsia="Arial Unicode MS" w:cs="Arial Unicode MS"/>
          <w:color w:val="000000"/>
          <w:u w:color="000000"/>
          <w:bdr w:val="nil"/>
          <w:lang w:val="en-US" w:eastAsia="en-US"/>
        </w:rPr>
        <w:t>35</w:t>
      </w:r>
      <w:r w:rsidRPr="003D3916">
        <w:rPr>
          <w:rFonts w:eastAsia="Arial Unicode MS" w:cs="Arial Unicode MS"/>
          <w:color w:val="000000"/>
          <w:u w:color="000000"/>
          <w:bdr w:val="nil"/>
          <w:lang w:val="en-US" w:eastAsia="en-US"/>
        </w:rPr>
        <w:t xml:space="preserve">. </w:t>
      </w:r>
      <w:r w:rsidRPr="003D3916">
        <w:rPr>
          <w:rFonts w:eastAsia="Arial Unicode MS" w:cs="Arial Unicode MS"/>
          <w:color w:val="000000"/>
          <w:u w:color="000000"/>
          <w:bdr w:val="nil"/>
          <w:lang w:eastAsia="en-US"/>
        </w:rPr>
        <w:t xml:space="preserve">Българско юридическо лице “А” извършва техническа услуга през Х17 г. в полза на чуждестранно юридическо лице “Б”, което е местно лице за данъчни цели на държава, с която Република България няма сключена Спогодба за избягване на двойното данъчно облагане </w:t>
      </w:r>
      <w:r w:rsidRPr="003D3916">
        <w:rPr>
          <w:rFonts w:eastAsia="Arial Unicode MS" w:cs="Arial Unicode MS"/>
          <w:color w:val="000000"/>
          <w:u w:color="000000"/>
          <w:bdr w:val="nil"/>
          <w:lang w:val="en-US" w:eastAsia="en-US"/>
        </w:rPr>
        <w:t>(</w:t>
      </w:r>
      <w:r w:rsidRPr="003D3916">
        <w:rPr>
          <w:rFonts w:eastAsia="Arial Unicode MS" w:cs="Arial Unicode MS"/>
          <w:color w:val="000000"/>
          <w:u w:color="000000"/>
          <w:bdr w:val="nil"/>
          <w:lang w:eastAsia="en-US"/>
        </w:rPr>
        <w:t>СИДДО</w:t>
      </w:r>
      <w:r w:rsidRPr="003D3916">
        <w:rPr>
          <w:rFonts w:eastAsia="Arial Unicode MS" w:cs="Arial Unicode MS"/>
          <w:color w:val="000000"/>
          <w:u w:color="000000"/>
          <w:bdr w:val="nil"/>
          <w:lang w:val="en-US" w:eastAsia="en-US"/>
        </w:rPr>
        <w:t>)</w:t>
      </w:r>
      <w:r w:rsidRPr="003D3916">
        <w:rPr>
          <w:rFonts w:eastAsia="Arial Unicode MS" w:cs="Arial Unicode MS"/>
          <w:color w:val="000000"/>
          <w:u w:color="000000"/>
          <w:bdr w:val="nil"/>
          <w:lang w:eastAsia="en-US"/>
        </w:rPr>
        <w:t>.</w:t>
      </w:r>
      <w:r w:rsidRPr="003D3916">
        <w:rPr>
          <w:rFonts w:eastAsia="Arial Unicode MS" w:cs="Arial Unicode MS"/>
          <w:color w:val="000000"/>
          <w:u w:color="000000"/>
          <w:bdr w:val="nil"/>
          <w:lang w:val="en-US" w:eastAsia="en-US"/>
        </w:rPr>
        <w:t xml:space="preserve"> </w:t>
      </w:r>
      <w:r w:rsidRPr="003D3916">
        <w:rPr>
          <w:rFonts w:eastAsia="Arial Unicode MS" w:cs="Arial Unicode MS"/>
          <w:color w:val="000000"/>
          <w:u w:color="000000"/>
          <w:bdr w:val="nil"/>
          <w:lang w:eastAsia="en-US"/>
        </w:rPr>
        <w:t>Дружество “А” отчита приходи в размер на 1 000 единици и разходи в размер на 200 единици във връзка с предоставената техническа услуга, които са признати за данъчни цели през Х17 г. Съгласно данъчното законодателство на чуждата държава, доходите от технически услуги подлежат на облагане с данък при източника, който е в размер на 15% върху брутния размер на дохода. В тази връзка, по отношение на дохода от техническата услуга, в чуждата държава е удържан данък при източника в размер на 150 единици. Данъчният финансов резултат на дружество “А”, реализиран от всички сделки през Х17 г., включително извършената техническа услуга, възлиза на 5 000 единици. Дружество “А” има право на данъчен кредит за удържания данък при източника в чуждата държава върху дохода от техническа услуга, като данъчният кредит е в размер на:</w:t>
      </w:r>
    </w:p>
    <w:p w:rsidR="003D3916" w:rsidRPr="003D3916" w:rsidRDefault="003D3916" w:rsidP="003D3916">
      <w:pPr>
        <w:pBdr>
          <w:top w:val="nil"/>
          <w:left w:val="nil"/>
          <w:bottom w:val="nil"/>
          <w:right w:val="nil"/>
          <w:between w:val="nil"/>
          <w:bar w:val="nil"/>
        </w:pBdr>
        <w:suppressAutoHyphens w:val="0"/>
        <w:autoSpaceDN/>
        <w:jc w:val="both"/>
        <w:textAlignment w:val="auto"/>
        <w:rPr>
          <w:rFonts w:eastAsia="Arial Unicode MS" w:cs="Arial Unicode MS"/>
          <w:b/>
          <w:color w:val="000000"/>
          <w:u w:color="000000"/>
          <w:bdr w:val="nil"/>
          <w:lang w:eastAsia="en-US"/>
        </w:rPr>
      </w:pPr>
      <w:r w:rsidRPr="003D3916">
        <w:rPr>
          <w:rFonts w:eastAsia="Arial Unicode MS" w:cs="Arial Unicode MS"/>
          <w:b/>
          <w:color w:val="000000"/>
          <w:u w:color="000000"/>
          <w:bdr w:val="nil"/>
          <w:lang w:eastAsia="en-US"/>
        </w:rPr>
        <w:t>а) 80 единици;</w:t>
      </w:r>
    </w:p>
    <w:p w:rsidR="003D3916" w:rsidRPr="003D3916" w:rsidRDefault="003D3916" w:rsidP="003D3916">
      <w:pPr>
        <w:pBdr>
          <w:top w:val="nil"/>
          <w:left w:val="nil"/>
          <w:bottom w:val="nil"/>
          <w:right w:val="nil"/>
          <w:between w:val="nil"/>
          <w:bar w:val="nil"/>
        </w:pBdr>
        <w:suppressAutoHyphens w:val="0"/>
        <w:autoSpaceDN/>
        <w:jc w:val="both"/>
        <w:textAlignment w:val="auto"/>
        <w:rPr>
          <w:rFonts w:eastAsia="Arial Unicode MS" w:cs="Arial Unicode MS"/>
          <w:color w:val="000000"/>
          <w:u w:color="000000"/>
          <w:bdr w:val="nil"/>
          <w:lang w:eastAsia="en-US"/>
        </w:rPr>
      </w:pPr>
      <w:r w:rsidRPr="003D3916">
        <w:rPr>
          <w:rFonts w:eastAsia="Arial Unicode MS" w:cs="Arial Unicode MS"/>
          <w:color w:val="000000"/>
          <w:u w:color="000000"/>
          <w:bdr w:val="nil"/>
          <w:lang w:eastAsia="en-US"/>
        </w:rPr>
        <w:t>б) 1</w:t>
      </w:r>
      <w:r w:rsidRPr="003D3916">
        <w:rPr>
          <w:rFonts w:eastAsia="Arial Unicode MS" w:cs="Arial Unicode MS"/>
          <w:color w:val="000000"/>
          <w:u w:color="000000"/>
          <w:bdr w:val="nil"/>
          <w:lang w:val="en-US" w:eastAsia="en-US"/>
        </w:rPr>
        <w:t>0</w:t>
      </w:r>
      <w:r w:rsidRPr="003D3916">
        <w:rPr>
          <w:rFonts w:eastAsia="Arial Unicode MS" w:cs="Arial Unicode MS"/>
          <w:color w:val="000000"/>
          <w:u w:color="000000"/>
          <w:bdr w:val="nil"/>
          <w:lang w:eastAsia="en-US"/>
        </w:rPr>
        <w:t>0 единици;</w:t>
      </w:r>
    </w:p>
    <w:p w:rsidR="003D3916" w:rsidRPr="003D3916" w:rsidRDefault="003D3916" w:rsidP="003D3916">
      <w:pPr>
        <w:pBdr>
          <w:top w:val="nil"/>
          <w:left w:val="nil"/>
          <w:bottom w:val="nil"/>
          <w:right w:val="nil"/>
          <w:between w:val="nil"/>
          <w:bar w:val="nil"/>
        </w:pBdr>
        <w:suppressAutoHyphens w:val="0"/>
        <w:autoSpaceDN/>
        <w:jc w:val="both"/>
        <w:textAlignment w:val="auto"/>
        <w:rPr>
          <w:rFonts w:eastAsia="Arial Unicode MS" w:cs="Arial Unicode MS"/>
          <w:color w:val="000000"/>
          <w:u w:color="000000"/>
          <w:bdr w:val="nil"/>
          <w:lang w:eastAsia="en-US"/>
        </w:rPr>
      </w:pPr>
      <w:r w:rsidRPr="003D3916">
        <w:rPr>
          <w:rFonts w:eastAsia="Arial Unicode MS" w:cs="Arial Unicode MS"/>
          <w:color w:val="000000"/>
          <w:u w:color="000000"/>
          <w:bdr w:val="nil"/>
          <w:lang w:eastAsia="en-US"/>
        </w:rPr>
        <w:t>в) 1</w:t>
      </w:r>
      <w:r w:rsidRPr="003D3916">
        <w:rPr>
          <w:rFonts w:eastAsia="Arial Unicode MS" w:cs="Arial Unicode MS"/>
          <w:color w:val="000000"/>
          <w:u w:color="000000"/>
          <w:bdr w:val="nil"/>
          <w:lang w:val="en-US" w:eastAsia="en-US"/>
        </w:rPr>
        <w:t>5</w:t>
      </w:r>
      <w:r w:rsidRPr="003D3916">
        <w:rPr>
          <w:rFonts w:eastAsia="Arial Unicode MS" w:cs="Arial Unicode MS"/>
          <w:color w:val="000000"/>
          <w:u w:color="000000"/>
          <w:bdr w:val="nil"/>
          <w:lang w:eastAsia="en-US"/>
        </w:rPr>
        <w:t>0 единици;</w:t>
      </w:r>
    </w:p>
    <w:p w:rsidR="003D3916" w:rsidRPr="003D3916" w:rsidRDefault="003D3916" w:rsidP="003D3916">
      <w:pPr>
        <w:pBdr>
          <w:top w:val="nil"/>
          <w:left w:val="nil"/>
          <w:bottom w:val="nil"/>
          <w:right w:val="nil"/>
          <w:between w:val="nil"/>
          <w:bar w:val="nil"/>
        </w:pBdr>
        <w:suppressAutoHyphens w:val="0"/>
        <w:autoSpaceDN/>
        <w:jc w:val="both"/>
        <w:textAlignment w:val="auto"/>
        <w:rPr>
          <w:rFonts w:eastAsia="Arial Unicode MS" w:cs="Arial Unicode MS"/>
          <w:color w:val="000000"/>
          <w:u w:color="000000"/>
          <w:bdr w:val="nil"/>
          <w:lang w:eastAsia="en-US"/>
        </w:rPr>
      </w:pPr>
      <w:r w:rsidRPr="003D3916">
        <w:rPr>
          <w:rFonts w:eastAsia="Arial Unicode MS" w:cs="Arial Unicode MS"/>
          <w:color w:val="000000"/>
          <w:u w:color="000000"/>
          <w:bdr w:val="nil"/>
          <w:lang w:eastAsia="en-US"/>
        </w:rPr>
        <w:t>г) нито един от посочените, защото между Република България и чуждата държава няма влязла в сила СИДДО.</w:t>
      </w:r>
    </w:p>
    <w:p w:rsidR="003D3916" w:rsidRPr="003D3916" w:rsidRDefault="003D3916" w:rsidP="003D3916">
      <w:pPr>
        <w:pBdr>
          <w:top w:val="nil"/>
          <w:left w:val="nil"/>
          <w:bottom w:val="nil"/>
          <w:right w:val="nil"/>
          <w:between w:val="nil"/>
          <w:bar w:val="nil"/>
        </w:pBdr>
        <w:suppressAutoHyphens w:val="0"/>
        <w:autoSpaceDN/>
        <w:jc w:val="both"/>
        <w:textAlignment w:val="auto"/>
        <w:rPr>
          <w:rFonts w:eastAsia="Arial Unicode MS" w:cs="Arial Unicode MS"/>
          <w:color w:val="000000"/>
          <w:u w:color="000000"/>
          <w:bdr w:val="nil"/>
          <w:lang w:eastAsia="en-US"/>
        </w:rPr>
      </w:pPr>
    </w:p>
    <w:p w:rsidR="003D3916" w:rsidRDefault="003D3916" w:rsidP="003D3916">
      <w:pPr>
        <w:autoSpaceDE w:val="0"/>
        <w:adjustRightInd w:val="0"/>
        <w:ind w:right="109"/>
        <w:jc w:val="both"/>
        <w:rPr>
          <w:b/>
          <w:lang w:val="en-US"/>
        </w:rPr>
      </w:pPr>
      <w:r w:rsidRPr="003D3916">
        <w:rPr>
          <w:b/>
          <w:highlight w:val="yellow"/>
        </w:rPr>
        <w:t>чл. 14 от ЗКПО</w:t>
      </w:r>
    </w:p>
    <w:p w:rsidR="003D3916" w:rsidRDefault="003D3916" w:rsidP="003D3916">
      <w:pPr>
        <w:autoSpaceDE w:val="0"/>
        <w:adjustRightInd w:val="0"/>
        <w:ind w:right="109"/>
        <w:jc w:val="both"/>
        <w:rPr>
          <w:b/>
          <w:lang w:val="en-US"/>
        </w:rPr>
      </w:pPr>
    </w:p>
    <w:p w:rsidR="003D3916" w:rsidRDefault="00E80FA0" w:rsidP="003D3916">
      <w:pPr>
        <w:jc w:val="both"/>
      </w:pPr>
      <w:r>
        <w:t>3</w:t>
      </w:r>
      <w:r>
        <w:rPr>
          <w:lang w:val="en-US"/>
        </w:rPr>
        <w:t>6</w:t>
      </w:r>
      <w:r w:rsidR="003D3916">
        <w:t>. Регистрирано по Закона за данък върху добавената стойност (ЗДДС) лице „</w:t>
      </w:r>
      <w:r w:rsidR="003D3916">
        <w:rPr>
          <w:lang w:val="en-US"/>
        </w:rPr>
        <w:t>Х</w:t>
      </w:r>
      <w:r w:rsidR="003D3916">
        <w:t>”</w:t>
      </w:r>
      <w:r w:rsidR="003D3916">
        <w:rPr>
          <w:lang w:val="en-US"/>
        </w:rPr>
        <w:t xml:space="preserve"> ООД</w:t>
      </w:r>
      <w:r w:rsidR="003D3916">
        <w:t>, притежаващо стоки</w:t>
      </w:r>
      <w:r w:rsidR="003D3916">
        <w:rPr>
          <w:lang w:val="en-US"/>
        </w:rPr>
        <w:t xml:space="preserve"> се </w:t>
      </w:r>
      <w:r w:rsidR="003D3916">
        <w:t>влива в „У” АД. Приемащото дружество е лечебно заведение, което извършва единствено освободени доставки по чл. 39 от ЗДДС. Следва ли „У” АД да се регистрира по ЗДДС:</w:t>
      </w:r>
    </w:p>
    <w:p w:rsidR="003D3916" w:rsidRDefault="003D3916" w:rsidP="003D3916">
      <w:pPr>
        <w:jc w:val="both"/>
      </w:pPr>
      <w:r>
        <w:lastRenderedPageBreak/>
        <w:t>а) не следва, защото ще продължи да извършва единствено освободени доставки; за получените от „Х“ ООД стоки се извършва корекция на ползвания данъчен кредит;</w:t>
      </w:r>
    </w:p>
    <w:p w:rsidR="003D3916" w:rsidRDefault="003D3916" w:rsidP="003D3916">
      <w:pPr>
        <w:jc w:val="both"/>
      </w:pPr>
      <w:r>
        <w:t>б) не следва, защото няма да има право на данъчен кредит за получената доставка на стоки от „Х” ООД;</w:t>
      </w:r>
    </w:p>
    <w:p w:rsidR="003D3916" w:rsidRDefault="003D3916" w:rsidP="003D3916">
      <w:pPr>
        <w:jc w:val="both"/>
      </w:pPr>
      <w:r>
        <w:t>в) следва да се регистрира, в случай че ще използва стоките за извършване и на облагаеми доставки; за получените от „Х“ ООД стоки се извършва частична корекция на ползвания данъчен кредит по ред определен в ЗДДС и ППЗДДС;</w:t>
      </w:r>
    </w:p>
    <w:p w:rsidR="003D3916" w:rsidRDefault="003D3916" w:rsidP="003D3916">
      <w:pPr>
        <w:jc w:val="both"/>
        <w:rPr>
          <w:b/>
        </w:rPr>
      </w:pPr>
      <w:r>
        <w:rPr>
          <w:b/>
        </w:rPr>
        <w:t>г) следва да се регистрира, защото придобива стоки от регистрирано лице.</w:t>
      </w:r>
    </w:p>
    <w:p w:rsidR="003D3916" w:rsidRDefault="003D3916" w:rsidP="003D3916">
      <w:pPr>
        <w:jc w:val="both"/>
        <w:rPr>
          <w:i/>
          <w:shd w:val="clear" w:color="auto" w:fill="FFFF00"/>
        </w:rPr>
      </w:pPr>
    </w:p>
    <w:p w:rsidR="003D3916" w:rsidRDefault="003D3916" w:rsidP="003D3916">
      <w:pPr>
        <w:autoSpaceDE w:val="0"/>
        <w:adjustRightInd w:val="0"/>
        <w:ind w:right="109"/>
        <w:jc w:val="both"/>
        <w:rPr>
          <w:b/>
          <w:shd w:val="clear" w:color="auto" w:fill="FFFF00"/>
          <w:lang w:val="en-US"/>
        </w:rPr>
      </w:pPr>
      <w:r w:rsidRPr="00745539">
        <w:rPr>
          <w:b/>
          <w:shd w:val="clear" w:color="auto" w:fill="FFFF00"/>
        </w:rPr>
        <w:t>Чл.</w:t>
      </w:r>
      <w:r>
        <w:rPr>
          <w:b/>
          <w:shd w:val="clear" w:color="auto" w:fill="FFFF00"/>
        </w:rPr>
        <w:t xml:space="preserve"> </w:t>
      </w:r>
      <w:r w:rsidRPr="00745539">
        <w:rPr>
          <w:b/>
          <w:shd w:val="clear" w:color="auto" w:fill="FFFF00"/>
        </w:rPr>
        <w:t xml:space="preserve">132 </w:t>
      </w:r>
      <w:r>
        <w:rPr>
          <w:b/>
          <w:shd w:val="clear" w:color="auto" w:fill="FFFF00"/>
        </w:rPr>
        <w:t xml:space="preserve">от </w:t>
      </w:r>
      <w:r w:rsidRPr="00745539">
        <w:rPr>
          <w:b/>
          <w:shd w:val="clear" w:color="auto" w:fill="FFFF00"/>
        </w:rPr>
        <w:t>ЗДДС</w:t>
      </w:r>
    </w:p>
    <w:p w:rsidR="00E80FA0" w:rsidRDefault="00E80FA0" w:rsidP="003D3916">
      <w:pPr>
        <w:autoSpaceDE w:val="0"/>
        <w:adjustRightInd w:val="0"/>
        <w:ind w:right="109"/>
        <w:jc w:val="both"/>
        <w:rPr>
          <w:b/>
          <w:shd w:val="clear" w:color="auto" w:fill="FFFF00"/>
          <w:lang w:val="en-US"/>
        </w:rPr>
      </w:pPr>
    </w:p>
    <w:p w:rsidR="00E80FA0" w:rsidRDefault="00E80FA0" w:rsidP="00E80FA0">
      <w:pPr>
        <w:jc w:val="both"/>
      </w:pPr>
      <w:r>
        <w:t>3</w:t>
      </w:r>
      <w:r>
        <w:rPr>
          <w:lang w:val="en-US"/>
        </w:rPr>
        <w:t>7</w:t>
      </w:r>
      <w:r w:rsidRPr="00F06C66">
        <w:t>.</w:t>
      </w:r>
      <w:r>
        <w:t xml:space="preserve"> Българско дружество, регистрирано по Закона за данък върху добавената стойност (ЗДДС) лице извършва транспортна услуга по превоз на български стоки. Превозът на стоките започва от гр. Пловдив и приключва в гр. София. Получател на услугата е френско дружество, регистрирано по ДДС във Франция. За доставката:</w:t>
      </w:r>
    </w:p>
    <w:p w:rsidR="00E80FA0" w:rsidRDefault="00E80FA0" w:rsidP="00E80FA0">
      <w:pPr>
        <w:jc w:val="both"/>
      </w:pPr>
      <w:r>
        <w:t>а) се начислява ДДС в размер на 20%, защото реализирания пробег е в България;</w:t>
      </w:r>
    </w:p>
    <w:p w:rsidR="00E80FA0" w:rsidRDefault="00E80FA0" w:rsidP="00E80FA0">
      <w:pPr>
        <w:jc w:val="both"/>
      </w:pPr>
      <w:r>
        <w:t>б) се начислява ДДС в размер на 0%, защото услугата е свързана с международен транспорт на стоки;</w:t>
      </w:r>
    </w:p>
    <w:p w:rsidR="00E80FA0" w:rsidRDefault="00E80FA0" w:rsidP="00E80FA0">
      <w:pPr>
        <w:jc w:val="both"/>
        <w:rPr>
          <w:b/>
        </w:rPr>
      </w:pPr>
      <w:r>
        <w:rPr>
          <w:b/>
        </w:rPr>
        <w:t>в) не се начислява ДДС, защото получателят е данъчно задължено лице, установено в друга държава членка;</w:t>
      </w:r>
    </w:p>
    <w:p w:rsidR="00E80FA0" w:rsidRDefault="00E80FA0" w:rsidP="00E80FA0">
      <w:pPr>
        <w:jc w:val="both"/>
      </w:pPr>
      <w:r>
        <w:t>г) не се начислява ДДС, защото доставката е освободена.</w:t>
      </w:r>
    </w:p>
    <w:p w:rsidR="00E80FA0" w:rsidRDefault="00E80FA0" w:rsidP="00E80FA0">
      <w:pPr>
        <w:jc w:val="both"/>
      </w:pPr>
    </w:p>
    <w:p w:rsidR="00E80FA0" w:rsidRPr="0075485E" w:rsidRDefault="00E80FA0" w:rsidP="00E80FA0">
      <w:pPr>
        <w:jc w:val="both"/>
        <w:rPr>
          <w:b/>
        </w:rPr>
      </w:pPr>
      <w:r w:rsidRPr="0075485E">
        <w:rPr>
          <w:b/>
          <w:highlight w:val="yellow"/>
        </w:rPr>
        <w:t>Чл. 21, ал. 2 от ЗДДС</w:t>
      </w:r>
    </w:p>
    <w:p w:rsidR="00E80FA0" w:rsidRDefault="00E80FA0" w:rsidP="00E80FA0">
      <w:pPr>
        <w:jc w:val="both"/>
      </w:pPr>
    </w:p>
    <w:p w:rsidR="00E80FA0" w:rsidRDefault="00E80FA0" w:rsidP="00E80FA0">
      <w:pPr>
        <w:jc w:val="both"/>
      </w:pPr>
      <w:r>
        <w:t>3</w:t>
      </w:r>
      <w:r>
        <w:rPr>
          <w:lang w:val="en-US"/>
        </w:rPr>
        <w:t>8</w:t>
      </w:r>
      <w:r>
        <w:t>. Българско строително дружество, регистрирано по Закона за данък върху добавената стойност (ЗДДС) е получило разрешение за строеж и след датата на издаването му извършва към свои клиенти две доставки – прехвърляне на право на строеж и строителна услуга. Данъчното третиране на доставките е следното:</w:t>
      </w:r>
    </w:p>
    <w:p w:rsidR="00E80FA0" w:rsidRDefault="00E80FA0" w:rsidP="00E80FA0">
      <w:pPr>
        <w:jc w:val="both"/>
        <w:rPr>
          <w:b/>
        </w:rPr>
      </w:pPr>
      <w:r>
        <w:rPr>
          <w:b/>
        </w:rPr>
        <w:t>а) и двете доставки са облагаеми;</w:t>
      </w:r>
    </w:p>
    <w:p w:rsidR="00E80FA0" w:rsidRDefault="00E80FA0" w:rsidP="00E80FA0">
      <w:pPr>
        <w:jc w:val="both"/>
      </w:pPr>
      <w:r>
        <w:t>б) доставката по прехвърляне на правото на строеж е освободена, но дружеството може да избере да е облагаема, а строителната услуга е облагаема;</w:t>
      </w:r>
    </w:p>
    <w:p w:rsidR="00E80FA0" w:rsidRDefault="00E80FA0" w:rsidP="00E80FA0">
      <w:pPr>
        <w:jc w:val="both"/>
      </w:pPr>
      <w:r>
        <w:t>в) доставката по прехвърляне на правото на строеж е освободена, а строителната услуга е облагаема;</w:t>
      </w:r>
    </w:p>
    <w:p w:rsidR="00E80FA0" w:rsidRDefault="00E80FA0" w:rsidP="00E80FA0">
      <w:pPr>
        <w:jc w:val="both"/>
      </w:pPr>
      <w:r>
        <w:t>г) и двете доставки са освободени.</w:t>
      </w:r>
    </w:p>
    <w:p w:rsidR="00E80FA0" w:rsidRDefault="00E80FA0" w:rsidP="00E80FA0">
      <w:pPr>
        <w:jc w:val="both"/>
      </w:pPr>
    </w:p>
    <w:p w:rsidR="00E80FA0" w:rsidRPr="0075485E" w:rsidRDefault="00E80FA0" w:rsidP="00E80FA0">
      <w:pPr>
        <w:jc w:val="both"/>
        <w:rPr>
          <w:b/>
        </w:rPr>
      </w:pPr>
      <w:r w:rsidRPr="0075485E">
        <w:rPr>
          <w:b/>
          <w:highlight w:val="yellow"/>
        </w:rPr>
        <w:t>Чл. 45, ал. 1 и 2 от ЗДДС</w:t>
      </w:r>
    </w:p>
    <w:p w:rsidR="00E80FA0" w:rsidRDefault="00E80FA0" w:rsidP="003D3916">
      <w:pPr>
        <w:autoSpaceDE w:val="0"/>
        <w:adjustRightInd w:val="0"/>
        <w:ind w:right="109"/>
        <w:jc w:val="both"/>
        <w:rPr>
          <w:lang w:val="en-US"/>
        </w:rPr>
      </w:pPr>
    </w:p>
    <w:p w:rsidR="00E80FA0" w:rsidRDefault="00E80FA0" w:rsidP="00E80FA0">
      <w:pPr>
        <w:jc w:val="both"/>
        <w:rPr>
          <w:bCs/>
        </w:rPr>
      </w:pPr>
      <w:r>
        <w:rPr>
          <w:bCs/>
        </w:rPr>
        <w:t>3</w:t>
      </w:r>
      <w:r>
        <w:rPr>
          <w:bCs/>
          <w:lang w:val="en-US"/>
        </w:rPr>
        <w:t>9</w:t>
      </w:r>
      <w:r>
        <w:rPr>
          <w:bCs/>
        </w:rPr>
        <w:t>. Дружество „А“</w:t>
      </w:r>
      <w:r>
        <w:rPr>
          <w:bCs/>
          <w:lang w:val="en-US"/>
        </w:rPr>
        <w:t xml:space="preserve"> </w:t>
      </w:r>
      <w:r>
        <w:rPr>
          <w:bCs/>
        </w:rPr>
        <w:t>е предоставило кредит на дружество „Б“. Според договора за заем лихвата се дължи на 1-во число на всеки месец. Ако половината лихва е платена на 7-мо число, а другата половина на 12-то число, кога е данъчното събитие:</w:t>
      </w:r>
    </w:p>
    <w:p w:rsidR="00E80FA0" w:rsidRDefault="00E80FA0" w:rsidP="00E80FA0">
      <w:pPr>
        <w:jc w:val="both"/>
      </w:pPr>
      <w:r>
        <w:t>а) данъчното събитие е на 12-то число</w:t>
      </w:r>
      <w:r>
        <w:rPr>
          <w:bCs/>
        </w:rPr>
        <w:t>;</w:t>
      </w:r>
      <w:r>
        <w:t xml:space="preserve"> </w:t>
      </w:r>
    </w:p>
    <w:p w:rsidR="00E80FA0" w:rsidRDefault="00E80FA0" w:rsidP="00E80FA0">
      <w:pPr>
        <w:jc w:val="both"/>
      </w:pPr>
      <w:r>
        <w:t>б) данъчното събитие е на 7-мо число;</w:t>
      </w:r>
    </w:p>
    <w:p w:rsidR="00E80FA0" w:rsidRDefault="00E80FA0" w:rsidP="00E80FA0">
      <w:pPr>
        <w:jc w:val="both"/>
        <w:rPr>
          <w:b/>
        </w:rPr>
      </w:pPr>
      <w:r>
        <w:rPr>
          <w:b/>
        </w:rPr>
        <w:t>в) данъчното събитие е на 1-во число;</w:t>
      </w:r>
    </w:p>
    <w:p w:rsidR="00E80FA0" w:rsidRDefault="00E80FA0" w:rsidP="00E80FA0">
      <w:pPr>
        <w:jc w:val="both"/>
        <w:rPr>
          <w:bCs/>
        </w:rPr>
      </w:pPr>
      <w:r>
        <w:rPr>
          <w:bCs/>
        </w:rPr>
        <w:t>г) данъчното събитие е на 7-мо и 12-то число.</w:t>
      </w:r>
    </w:p>
    <w:p w:rsidR="00E80FA0" w:rsidRDefault="00E80FA0" w:rsidP="00E80FA0">
      <w:pPr>
        <w:jc w:val="both"/>
        <w:rPr>
          <w:bCs/>
        </w:rPr>
      </w:pPr>
    </w:p>
    <w:p w:rsidR="00E80FA0" w:rsidRPr="00745539" w:rsidRDefault="00E80FA0" w:rsidP="00E80FA0">
      <w:pPr>
        <w:jc w:val="both"/>
        <w:rPr>
          <w:b/>
        </w:rPr>
      </w:pPr>
      <w:r w:rsidRPr="00745539">
        <w:rPr>
          <w:b/>
          <w:shd w:val="clear" w:color="auto" w:fill="FFFF00"/>
        </w:rPr>
        <w:t>Чл. 21, ал. 2 и чл. 25, ал. 4 от ЗДДС</w:t>
      </w:r>
    </w:p>
    <w:p w:rsidR="00E80FA0" w:rsidRDefault="00E80FA0" w:rsidP="00E80FA0">
      <w:pPr>
        <w:jc w:val="both"/>
      </w:pPr>
    </w:p>
    <w:p w:rsidR="00E80FA0" w:rsidRDefault="00E80FA0" w:rsidP="00E80FA0">
      <w:pPr>
        <w:jc w:val="both"/>
      </w:pPr>
      <w:r>
        <w:rPr>
          <w:lang w:val="en-US"/>
        </w:rPr>
        <w:t>40</w:t>
      </w:r>
      <w:r>
        <w:t>. Кога възниква данъчното събитие по договор за лизинг, в който няма изрично предвидено прехвърляне на правото на собственост върху стоката, но е уговорена опция за прехвърляне на собствеността върху стоката:</w:t>
      </w:r>
    </w:p>
    <w:p w:rsidR="00E80FA0" w:rsidRDefault="00E80FA0" w:rsidP="00E80FA0">
      <w:pPr>
        <w:jc w:val="both"/>
      </w:pPr>
      <w:r>
        <w:lastRenderedPageBreak/>
        <w:t>а) на датата на прехвърляне на правото на собственост върху стоката;</w:t>
      </w:r>
    </w:p>
    <w:p w:rsidR="00E80FA0" w:rsidRDefault="00E80FA0" w:rsidP="00E80FA0">
      <w:pPr>
        <w:jc w:val="both"/>
      </w:pPr>
      <w:r>
        <w:t>б) на датата на фактическото предоставяне на стоката;</w:t>
      </w:r>
    </w:p>
    <w:p w:rsidR="00E80FA0" w:rsidRPr="009F29CD" w:rsidRDefault="00E80FA0" w:rsidP="00E80FA0">
      <w:pPr>
        <w:jc w:val="both"/>
      </w:pPr>
      <w:r w:rsidRPr="009F29CD">
        <w:t>в</w:t>
      </w:r>
      <w:r>
        <w:t>)</w:t>
      </w:r>
      <w:r w:rsidRPr="009F29CD">
        <w:t xml:space="preserve">  на датата на която плащането за всеки един период е станало дължимо; </w:t>
      </w:r>
    </w:p>
    <w:p w:rsidR="00E80FA0" w:rsidRDefault="00E80FA0" w:rsidP="00E80FA0">
      <w:pPr>
        <w:jc w:val="both"/>
      </w:pPr>
      <w:r w:rsidRPr="009F29CD">
        <w:rPr>
          <w:b/>
        </w:rPr>
        <w:t>г</w:t>
      </w:r>
      <w:r>
        <w:rPr>
          <w:b/>
        </w:rPr>
        <w:t xml:space="preserve">) </w:t>
      </w:r>
      <w:r w:rsidRPr="009F29CD">
        <w:rPr>
          <w:b/>
        </w:rPr>
        <w:t>“б“ или „в“</w:t>
      </w:r>
      <w:r>
        <w:rPr>
          <w:b/>
        </w:rPr>
        <w:t>,</w:t>
      </w:r>
      <w:r w:rsidRPr="009F29CD">
        <w:rPr>
          <w:b/>
        </w:rPr>
        <w:t xml:space="preserve"> в зависимост от конкретното съдържание и условия по договора за лизинг</w:t>
      </w:r>
      <w:r>
        <w:t>.</w:t>
      </w:r>
    </w:p>
    <w:p w:rsidR="00E80FA0" w:rsidRDefault="00E80FA0" w:rsidP="00E80FA0">
      <w:pPr>
        <w:jc w:val="both"/>
      </w:pPr>
      <w:r>
        <w:tab/>
      </w:r>
      <w:r>
        <w:tab/>
      </w:r>
      <w:r>
        <w:tab/>
      </w:r>
      <w:r>
        <w:tab/>
      </w:r>
      <w:r>
        <w:tab/>
        <w:t xml:space="preserve">                                           </w:t>
      </w:r>
    </w:p>
    <w:p w:rsidR="00E80FA0" w:rsidRPr="002A5786" w:rsidRDefault="00E80FA0" w:rsidP="00E80FA0">
      <w:pPr>
        <w:jc w:val="both"/>
        <w:rPr>
          <w:b/>
        </w:rPr>
      </w:pPr>
      <w:r w:rsidRPr="002A5786">
        <w:rPr>
          <w:b/>
          <w:shd w:val="clear" w:color="auto" w:fill="FFFF00"/>
        </w:rPr>
        <w:t>чл.</w:t>
      </w:r>
      <w:r>
        <w:rPr>
          <w:b/>
          <w:shd w:val="clear" w:color="auto" w:fill="FFFF00"/>
        </w:rPr>
        <w:t xml:space="preserve"> </w:t>
      </w:r>
      <w:r w:rsidRPr="002A5786">
        <w:rPr>
          <w:b/>
          <w:shd w:val="clear" w:color="auto" w:fill="FFFF00"/>
        </w:rPr>
        <w:t>25, ал.</w:t>
      </w:r>
      <w:r>
        <w:rPr>
          <w:b/>
          <w:shd w:val="clear" w:color="auto" w:fill="FFFF00"/>
        </w:rPr>
        <w:t xml:space="preserve"> </w:t>
      </w:r>
      <w:r w:rsidRPr="002A5786">
        <w:rPr>
          <w:b/>
          <w:shd w:val="clear" w:color="auto" w:fill="FFFF00"/>
        </w:rPr>
        <w:t>4 от ЗДДС</w:t>
      </w:r>
    </w:p>
    <w:p w:rsidR="00E80FA0" w:rsidRDefault="00E80FA0" w:rsidP="003D3916">
      <w:pPr>
        <w:autoSpaceDE w:val="0"/>
        <w:adjustRightInd w:val="0"/>
        <w:ind w:right="109"/>
        <w:jc w:val="both"/>
        <w:rPr>
          <w:lang w:val="en-US"/>
        </w:rPr>
      </w:pPr>
    </w:p>
    <w:p w:rsidR="00E80FA0" w:rsidRDefault="00E80FA0" w:rsidP="00E80FA0">
      <w:pPr>
        <w:jc w:val="both"/>
        <w:rPr>
          <w:bCs/>
          <w:lang w:val="ru-RU"/>
        </w:rPr>
      </w:pPr>
      <w:r>
        <w:rPr>
          <w:lang w:val="en-US"/>
        </w:rPr>
        <w:t>41</w:t>
      </w:r>
      <w:r>
        <w:t xml:space="preserve">. </w:t>
      </w:r>
      <w:r>
        <w:rPr>
          <w:bCs/>
          <w:lang w:val="ru-RU"/>
        </w:rPr>
        <w:t xml:space="preserve">Дружество е извършило вътреобщностно придобиване (ВОП) на стока през м. </w:t>
      </w:r>
      <w:proofErr w:type="gramStart"/>
      <w:r>
        <w:rPr>
          <w:bCs/>
          <w:lang w:val="ru-RU"/>
        </w:rPr>
        <w:t>март  с</w:t>
      </w:r>
      <w:proofErr w:type="gramEnd"/>
      <w:r>
        <w:rPr>
          <w:bCs/>
          <w:lang w:val="ru-RU"/>
        </w:rPr>
        <w:t xml:space="preserve"> доставчик от Холандия. Данъкът за ВОП е станал изискуем и е начислен от придобиващия с протокол. След два месеца се оказва, че стоката, предмет на доставката е развалена и стоката е върната на доставчика й в Холандия. Какви документи следва да издаде дружеството във връзка със </w:t>
      </w:r>
      <w:r>
        <w:t>Закона за данък върху добавената стойност</w:t>
      </w:r>
      <w:r>
        <w:rPr>
          <w:bCs/>
          <w:lang w:val="ru-RU"/>
        </w:rPr>
        <w:t xml:space="preserve"> предвид развалената доставка:</w:t>
      </w:r>
    </w:p>
    <w:p w:rsidR="00E80FA0" w:rsidRDefault="00E80FA0" w:rsidP="00E80FA0">
      <w:pPr>
        <w:jc w:val="both"/>
        <w:rPr>
          <w:b/>
          <w:bCs/>
          <w:lang w:val="ru-RU"/>
        </w:rPr>
      </w:pPr>
      <w:r>
        <w:rPr>
          <w:b/>
          <w:bCs/>
          <w:lang w:val="ru-RU"/>
        </w:rPr>
        <w:t>а) лицето следва да издаде нов протокол н</w:t>
      </w:r>
      <w:r>
        <w:rPr>
          <w:b/>
          <w:bCs/>
        </w:rPr>
        <w:t>e</w:t>
      </w:r>
      <w:r>
        <w:rPr>
          <w:b/>
          <w:bCs/>
          <w:lang w:val="ru-RU"/>
        </w:rPr>
        <w:t xml:space="preserve"> по-късно от 15 дни от датата, на която е развалена сделката; </w:t>
      </w:r>
    </w:p>
    <w:p w:rsidR="00E80FA0" w:rsidRDefault="00E80FA0" w:rsidP="00E80FA0">
      <w:pPr>
        <w:jc w:val="both"/>
      </w:pPr>
      <w:r>
        <w:rPr>
          <w:lang w:val="ru-RU"/>
        </w:rPr>
        <w:t xml:space="preserve">б) </w:t>
      </w:r>
      <w:r w:rsidRPr="000001D5">
        <w:rPr>
          <w:bCs/>
          <w:lang w:val="ru-RU"/>
        </w:rPr>
        <w:t>лицето следва да издаде нов протокол н</w:t>
      </w:r>
      <w:r w:rsidRPr="000001D5">
        <w:rPr>
          <w:bCs/>
        </w:rPr>
        <w:t>e</w:t>
      </w:r>
      <w:r w:rsidRPr="000001D5">
        <w:rPr>
          <w:bCs/>
          <w:lang w:val="ru-RU"/>
        </w:rPr>
        <w:t xml:space="preserve"> по-късно от </w:t>
      </w:r>
      <w:r>
        <w:rPr>
          <w:bCs/>
          <w:lang w:val="ru-RU"/>
        </w:rPr>
        <w:t>5</w:t>
      </w:r>
      <w:r w:rsidRPr="000001D5">
        <w:rPr>
          <w:bCs/>
          <w:lang w:val="ru-RU"/>
        </w:rPr>
        <w:t xml:space="preserve"> дни от датата, на която е развалена сделката</w:t>
      </w:r>
      <w:r>
        <w:rPr>
          <w:lang w:val="ru-RU"/>
        </w:rPr>
        <w:t>;</w:t>
      </w:r>
    </w:p>
    <w:p w:rsidR="00E80FA0" w:rsidRDefault="00E80FA0" w:rsidP="00E80FA0">
      <w:pPr>
        <w:jc w:val="both"/>
      </w:pPr>
      <w:r>
        <w:rPr>
          <w:lang w:val="ru-RU"/>
        </w:rPr>
        <w:t xml:space="preserve">в) </w:t>
      </w:r>
      <w:r w:rsidRPr="003F61AD">
        <w:rPr>
          <w:bCs/>
          <w:lang w:val="ru-RU"/>
        </w:rPr>
        <w:t xml:space="preserve">лицето следва да </w:t>
      </w:r>
      <w:r>
        <w:rPr>
          <w:bCs/>
          <w:lang w:val="ru-RU"/>
        </w:rPr>
        <w:t>анаулира</w:t>
      </w:r>
      <w:r w:rsidRPr="003F61AD">
        <w:rPr>
          <w:bCs/>
          <w:lang w:val="ru-RU"/>
        </w:rPr>
        <w:t xml:space="preserve"> протокол</w:t>
      </w:r>
      <w:r>
        <w:rPr>
          <w:bCs/>
          <w:lang w:val="ru-RU"/>
        </w:rPr>
        <w:t>а и да издаде нов протокол</w:t>
      </w:r>
      <w:r w:rsidRPr="003F61AD">
        <w:rPr>
          <w:bCs/>
          <w:lang w:val="ru-RU"/>
        </w:rPr>
        <w:t xml:space="preserve"> н</w:t>
      </w:r>
      <w:r w:rsidRPr="003F61AD">
        <w:rPr>
          <w:bCs/>
        </w:rPr>
        <w:t>e</w:t>
      </w:r>
      <w:r w:rsidRPr="003F61AD">
        <w:rPr>
          <w:bCs/>
          <w:lang w:val="ru-RU"/>
        </w:rPr>
        <w:t xml:space="preserve"> по-късно от </w:t>
      </w:r>
      <w:r>
        <w:rPr>
          <w:bCs/>
          <w:lang w:val="ru-RU"/>
        </w:rPr>
        <w:t>15</w:t>
      </w:r>
      <w:r w:rsidRPr="003F61AD">
        <w:rPr>
          <w:bCs/>
          <w:lang w:val="ru-RU"/>
        </w:rPr>
        <w:t xml:space="preserve"> дни от датата, на която е развалена сделката</w:t>
      </w:r>
      <w:r>
        <w:rPr>
          <w:lang w:val="ru-RU"/>
        </w:rPr>
        <w:t>;</w:t>
      </w:r>
    </w:p>
    <w:p w:rsidR="00E80FA0" w:rsidRDefault="00E80FA0" w:rsidP="00E80FA0">
      <w:pPr>
        <w:jc w:val="both"/>
        <w:rPr>
          <w:lang w:val="ru-RU"/>
        </w:rPr>
      </w:pPr>
      <w:r>
        <w:rPr>
          <w:lang w:val="ru-RU"/>
        </w:rPr>
        <w:t>г) лицето следва да анулира протокола и да издаде нов протокол, н</w:t>
      </w:r>
      <w:r>
        <w:t>e</w:t>
      </w:r>
      <w:r>
        <w:rPr>
          <w:lang w:val="ru-RU"/>
        </w:rPr>
        <w:t xml:space="preserve"> по-късно от края на месеца, в който сделката е развалена.</w:t>
      </w:r>
    </w:p>
    <w:p w:rsidR="00E80FA0" w:rsidRDefault="00E80FA0" w:rsidP="00E80FA0">
      <w:pPr>
        <w:jc w:val="both"/>
        <w:rPr>
          <w:lang w:val="ru-RU"/>
        </w:rPr>
      </w:pPr>
    </w:p>
    <w:p w:rsidR="00E80FA0" w:rsidRDefault="00E80FA0" w:rsidP="00E80FA0">
      <w:pPr>
        <w:jc w:val="both"/>
      </w:pPr>
      <w:r>
        <w:rPr>
          <w:b/>
          <w:bCs/>
          <w:shd w:val="clear" w:color="auto" w:fill="FFFF00"/>
          <w:lang w:val="ru-RU"/>
        </w:rPr>
        <w:t>чл. 117, ал. 4 и 5 от ЗДДС</w:t>
      </w:r>
    </w:p>
    <w:p w:rsidR="00E80FA0" w:rsidRDefault="00E80FA0" w:rsidP="003D3916">
      <w:pPr>
        <w:autoSpaceDE w:val="0"/>
        <w:adjustRightInd w:val="0"/>
        <w:ind w:right="109"/>
        <w:jc w:val="both"/>
        <w:rPr>
          <w:lang w:val="en-US"/>
        </w:rPr>
      </w:pPr>
    </w:p>
    <w:p w:rsidR="00E80FA0" w:rsidRDefault="00E80FA0" w:rsidP="00E80FA0">
      <w:pPr>
        <w:tabs>
          <w:tab w:val="left" w:pos="709"/>
        </w:tabs>
        <w:jc w:val="both"/>
        <w:rPr>
          <w:bCs/>
          <w:lang w:eastAsia="pl-PL"/>
        </w:rPr>
      </w:pPr>
      <w:r>
        <w:rPr>
          <w:bCs/>
          <w:lang w:val="en-US" w:eastAsia="pl-PL"/>
        </w:rPr>
        <w:t>42</w:t>
      </w:r>
      <w:r>
        <w:rPr>
          <w:bCs/>
          <w:lang w:eastAsia="pl-PL"/>
        </w:rPr>
        <w:t>.</w:t>
      </w:r>
      <w:r>
        <w:rPr>
          <w:bCs/>
          <w:lang w:val="en-US" w:eastAsia="pl-PL"/>
        </w:rPr>
        <w:t xml:space="preserve"> </w:t>
      </w:r>
      <w:r w:rsidRPr="00A35BB5">
        <w:rPr>
          <w:bCs/>
          <w:lang w:eastAsia="pl-PL"/>
        </w:rPr>
        <w:t>Производствено дружество е провело мероприятие за представяне на продукцията му</w:t>
      </w:r>
      <w:r>
        <w:rPr>
          <w:bCs/>
          <w:lang w:eastAsia="pl-PL"/>
        </w:rPr>
        <w:t>. Във връзка с това е издадена фактура от хотелиера</w:t>
      </w:r>
      <w:r>
        <w:rPr>
          <w:bCs/>
          <w:lang w:val="en-US" w:eastAsia="pl-PL"/>
        </w:rPr>
        <w:t xml:space="preserve"> -</w:t>
      </w:r>
      <w:r>
        <w:rPr>
          <w:bCs/>
          <w:lang w:eastAsia="pl-PL"/>
        </w:rPr>
        <w:t xml:space="preserve"> организатор на мероприятието. В стойността на фактурата са включени - нощувки за участие в мероприятието, обяд, наем зала, използване на аудио и видео техника в залата, кафе паузи. Има ли дружеството право на приспадане на данъчен кредит по издадената фактура за провеждане на мероприятието:</w:t>
      </w:r>
    </w:p>
    <w:p w:rsidR="00E80FA0" w:rsidRDefault="00E80FA0" w:rsidP="00E80FA0">
      <w:pPr>
        <w:jc w:val="both"/>
      </w:pPr>
      <w:r>
        <w:rPr>
          <w:b/>
        </w:rPr>
        <w:t xml:space="preserve">а) има право на данъчен кредит за цялата доставка; </w:t>
      </w:r>
    </w:p>
    <w:p w:rsidR="00E80FA0" w:rsidRDefault="00E80FA0" w:rsidP="00E80FA0">
      <w:pPr>
        <w:tabs>
          <w:tab w:val="left" w:pos="709"/>
        </w:tabs>
        <w:jc w:val="both"/>
        <w:rPr>
          <w:lang w:eastAsia="pl-PL"/>
        </w:rPr>
      </w:pPr>
      <w:r>
        <w:rPr>
          <w:lang w:eastAsia="pl-PL"/>
        </w:rPr>
        <w:t>б) има право на данъчен кредит за доставката свързана с наема на залата и аудио и видео техниката;</w:t>
      </w:r>
    </w:p>
    <w:p w:rsidR="00E80FA0" w:rsidRDefault="00E80FA0" w:rsidP="00E80FA0">
      <w:pPr>
        <w:tabs>
          <w:tab w:val="left" w:pos="709"/>
        </w:tabs>
        <w:jc w:val="both"/>
        <w:rPr>
          <w:lang w:eastAsia="pl-PL"/>
        </w:rPr>
      </w:pPr>
      <w:r>
        <w:rPr>
          <w:lang w:eastAsia="pl-PL"/>
        </w:rPr>
        <w:t>в) няма право на данъчен кредит за цялата доставка;</w:t>
      </w:r>
    </w:p>
    <w:p w:rsidR="00E80FA0" w:rsidRDefault="00E80FA0" w:rsidP="00E80FA0">
      <w:pPr>
        <w:tabs>
          <w:tab w:val="left" w:pos="709"/>
        </w:tabs>
        <w:jc w:val="both"/>
        <w:rPr>
          <w:lang w:eastAsia="pl-PL"/>
        </w:rPr>
      </w:pPr>
      <w:r>
        <w:rPr>
          <w:lang w:eastAsia="pl-PL"/>
        </w:rPr>
        <w:t>г) има право на данъчен кредит за доставката свързана с нощувките, наема на залата и аудио и видео техниката.</w:t>
      </w:r>
    </w:p>
    <w:p w:rsidR="00E80FA0" w:rsidRDefault="00E80FA0" w:rsidP="00E80FA0">
      <w:pPr>
        <w:tabs>
          <w:tab w:val="left" w:pos="709"/>
        </w:tabs>
        <w:jc w:val="both"/>
        <w:rPr>
          <w:lang w:eastAsia="pl-PL"/>
        </w:rPr>
      </w:pPr>
    </w:p>
    <w:p w:rsidR="00E80FA0" w:rsidRDefault="00E80FA0" w:rsidP="00E80FA0">
      <w:pPr>
        <w:tabs>
          <w:tab w:val="left" w:pos="709"/>
        </w:tabs>
        <w:jc w:val="both"/>
        <w:rPr>
          <w:lang w:eastAsia="pl-PL"/>
        </w:rPr>
      </w:pPr>
      <w:r>
        <w:rPr>
          <w:b/>
          <w:shd w:val="clear" w:color="auto" w:fill="FFFF00"/>
        </w:rPr>
        <w:t xml:space="preserve">ЗДДС, чл. 70, ал. 1, т. 3; ППЗДДС, чл. </w:t>
      </w:r>
      <w:r>
        <w:rPr>
          <w:b/>
          <w:color w:val="000000"/>
          <w:shd w:val="clear" w:color="auto" w:fill="FFFF00"/>
        </w:rPr>
        <w:t>62, ал. 1 и 2</w:t>
      </w:r>
    </w:p>
    <w:p w:rsidR="00E80FA0" w:rsidRDefault="00E80FA0" w:rsidP="003D3916">
      <w:pPr>
        <w:autoSpaceDE w:val="0"/>
        <w:adjustRightInd w:val="0"/>
        <w:ind w:right="109"/>
        <w:jc w:val="both"/>
        <w:rPr>
          <w:lang w:val="en-US"/>
        </w:rPr>
      </w:pPr>
    </w:p>
    <w:p w:rsidR="00E80FA0" w:rsidRPr="00E80FA0" w:rsidRDefault="00E80FA0" w:rsidP="00E80FA0">
      <w:pPr>
        <w:suppressAutoHyphens w:val="0"/>
        <w:autoSpaceDN/>
        <w:jc w:val="both"/>
        <w:textAlignment w:val="auto"/>
      </w:pPr>
      <w:r>
        <w:rPr>
          <w:lang w:val="en-US"/>
        </w:rPr>
        <w:t>43</w:t>
      </w:r>
      <w:r w:rsidRPr="00E80FA0">
        <w:t>. Българско нерегистрирано по ДДС дружество „Х” закупува употребяван камион, който не е ново превозно средство от регистрирана по ДДС в Германия фирма за 12 000 евро. Доставчикът прилага общия ред на облагане с ДДС. Следва ли „Х” да начисли ДДС при придобиването на камиона:</w:t>
      </w:r>
    </w:p>
    <w:p w:rsidR="00E80FA0" w:rsidRPr="00E80FA0" w:rsidRDefault="00E80FA0" w:rsidP="00E80FA0">
      <w:pPr>
        <w:suppressAutoHyphens w:val="0"/>
        <w:autoSpaceDN/>
        <w:jc w:val="both"/>
        <w:textAlignment w:val="auto"/>
      </w:pPr>
      <w:r w:rsidRPr="00E80FA0">
        <w:t>а) не, защото доставката не представлява ВОП, тъй като камионът е употребяван;</w:t>
      </w:r>
    </w:p>
    <w:p w:rsidR="00E80FA0" w:rsidRPr="00E80FA0" w:rsidRDefault="00E80FA0" w:rsidP="00E80FA0">
      <w:pPr>
        <w:suppressAutoHyphens w:val="0"/>
        <w:autoSpaceDN/>
        <w:jc w:val="both"/>
        <w:textAlignment w:val="auto"/>
      </w:pPr>
      <w:r w:rsidRPr="00E80FA0">
        <w:t>б) не, защото получателят „Х” не е регистрирано по ЗДДС лице и няма извършени облагаеми ВОП през текущата календарна година на стойност над 70 000 лв.;</w:t>
      </w:r>
    </w:p>
    <w:p w:rsidR="00E80FA0" w:rsidRPr="00E80FA0" w:rsidRDefault="00E80FA0" w:rsidP="00E80FA0">
      <w:pPr>
        <w:suppressAutoHyphens w:val="0"/>
        <w:autoSpaceDN/>
        <w:jc w:val="both"/>
        <w:textAlignment w:val="auto"/>
        <w:rPr>
          <w:i/>
        </w:rPr>
      </w:pPr>
      <w:r w:rsidRPr="00E80FA0">
        <w:rPr>
          <w:b/>
        </w:rPr>
        <w:t>в) „Х” следва да се регистрира по ДДС 7 дни преди доставката и да начисли ДДС с протокол;</w:t>
      </w:r>
      <w:r w:rsidRPr="00E80FA0">
        <w:rPr>
          <w:i/>
        </w:rPr>
        <w:t xml:space="preserve"> </w:t>
      </w:r>
    </w:p>
    <w:p w:rsidR="00E80FA0" w:rsidRPr="00E80FA0" w:rsidRDefault="00E80FA0" w:rsidP="00E80FA0">
      <w:pPr>
        <w:suppressAutoHyphens w:val="0"/>
        <w:autoSpaceDN/>
        <w:jc w:val="both"/>
        <w:textAlignment w:val="auto"/>
      </w:pPr>
      <w:r w:rsidRPr="00E80FA0">
        <w:lastRenderedPageBreak/>
        <w:t>г) „Х” следва да се регистрира по ДДС в 7 дневен срок след доставката и да начисли ДДС с протокол.</w:t>
      </w:r>
    </w:p>
    <w:p w:rsidR="00E80FA0" w:rsidRPr="00E80FA0" w:rsidRDefault="00E80FA0" w:rsidP="00E80FA0">
      <w:pPr>
        <w:suppressAutoHyphens w:val="0"/>
        <w:autoSpaceDN/>
        <w:jc w:val="both"/>
        <w:textAlignment w:val="auto"/>
      </w:pPr>
    </w:p>
    <w:p w:rsidR="00E80FA0" w:rsidRPr="00E80FA0" w:rsidRDefault="00E80FA0" w:rsidP="00E80FA0">
      <w:pPr>
        <w:suppressAutoHyphens w:val="0"/>
        <w:autoSpaceDN/>
        <w:jc w:val="both"/>
        <w:textAlignment w:val="auto"/>
        <w:rPr>
          <w:b/>
        </w:rPr>
      </w:pPr>
      <w:r>
        <w:rPr>
          <w:b/>
          <w:highlight w:val="yellow"/>
        </w:rPr>
        <w:t>ч</w:t>
      </w:r>
      <w:r w:rsidRPr="00E80FA0">
        <w:rPr>
          <w:b/>
          <w:highlight w:val="yellow"/>
        </w:rPr>
        <w:t>л. 99 от ЗДДС, РАЗЯСНЕНИЕ № 243158 от 21.02.2008 г. относно данъчно третиране на доставката на употребявани леки автомобили от страни - членки на ЕС, съгласно разпоредбите на ЗДДС и ППЗДДС</w:t>
      </w:r>
    </w:p>
    <w:p w:rsidR="00E80FA0" w:rsidRDefault="00E80FA0" w:rsidP="003D3916">
      <w:pPr>
        <w:autoSpaceDE w:val="0"/>
        <w:adjustRightInd w:val="0"/>
        <w:ind w:right="109"/>
        <w:jc w:val="both"/>
      </w:pPr>
    </w:p>
    <w:p w:rsidR="00E80FA0" w:rsidRPr="00E80FA0" w:rsidRDefault="00E80FA0" w:rsidP="00E80FA0">
      <w:pPr>
        <w:suppressAutoHyphens w:val="0"/>
        <w:autoSpaceDN/>
        <w:jc w:val="both"/>
        <w:textAlignment w:val="auto"/>
      </w:pPr>
      <w:r>
        <w:t>44</w:t>
      </w:r>
      <w:r w:rsidRPr="00E80FA0">
        <w:t>. Българско дружество, регистрирано по Закона за данък върху добавената стойност, е закупило производствена сграда през Х0 г. и ползва данъчен кредит за покупката в размер на 20 000 лв. Сградата е заведена като дълготраен актив и се ползва за облагаемите доставки на дружеството. През м.09.Х6 г. дружеството разрушава сградата, за да построи на нейно място нов завод, с който ще извършва само облагаеми доставки. Извършва ли се корекция на ползвания данъчен кредит когато се разрушава сградата:</w:t>
      </w:r>
    </w:p>
    <w:p w:rsidR="00E80FA0" w:rsidRPr="00E80FA0" w:rsidRDefault="00E80FA0" w:rsidP="00E80FA0">
      <w:pPr>
        <w:suppressAutoHyphens w:val="0"/>
        <w:autoSpaceDN/>
        <w:jc w:val="both"/>
        <w:textAlignment w:val="auto"/>
      </w:pPr>
      <w:r w:rsidRPr="00E80FA0">
        <w:t>а</w:t>
      </w:r>
      <w:r w:rsidRPr="00E80FA0">
        <w:rPr>
          <w:lang w:val="en-US"/>
        </w:rPr>
        <w:t xml:space="preserve">) </w:t>
      </w:r>
      <w:r w:rsidRPr="00E80FA0">
        <w:t>дружеството трябва да извърши корекция поради унищожаването на сградата и размерът на корекцията се определя пропорционално на оставащия срок до 20 години;</w:t>
      </w:r>
    </w:p>
    <w:p w:rsidR="00E80FA0" w:rsidRPr="00E80FA0" w:rsidRDefault="00E80FA0" w:rsidP="00E80FA0">
      <w:pPr>
        <w:suppressAutoHyphens w:val="0"/>
        <w:autoSpaceDN/>
        <w:jc w:val="both"/>
        <w:textAlignment w:val="auto"/>
      </w:pPr>
      <w:r w:rsidRPr="00E80FA0">
        <w:t>б</w:t>
      </w:r>
      <w:r w:rsidRPr="00E80FA0">
        <w:rPr>
          <w:lang w:val="en-US"/>
        </w:rPr>
        <w:t>)</w:t>
      </w:r>
      <w:r w:rsidRPr="00E80FA0">
        <w:t xml:space="preserve"> дружеството не извършва корекция на ползвания данъчен кредит, защото към момента на разрушаването сградата не е нова;</w:t>
      </w:r>
    </w:p>
    <w:p w:rsidR="00E80FA0" w:rsidRPr="00E80FA0" w:rsidRDefault="00E80FA0" w:rsidP="00E80FA0">
      <w:pPr>
        <w:suppressAutoHyphens w:val="0"/>
        <w:autoSpaceDN/>
        <w:jc w:val="both"/>
        <w:textAlignment w:val="auto"/>
      </w:pPr>
      <w:r w:rsidRPr="00E80FA0">
        <w:t>в</w:t>
      </w:r>
      <w:r w:rsidRPr="00E80FA0">
        <w:rPr>
          <w:lang w:val="en-US"/>
        </w:rPr>
        <w:t>)</w:t>
      </w:r>
      <w:r w:rsidRPr="00E80FA0">
        <w:t xml:space="preserve"> дружеството следва да извърши корекция, защото вече няма да извършва независима икономическа дейност с тази сграда и размерът на корекцията се определя пропорционално на оставащия срок до 20 години;</w:t>
      </w:r>
    </w:p>
    <w:p w:rsidR="00E80FA0" w:rsidRPr="00E80FA0" w:rsidRDefault="00E80FA0" w:rsidP="00E80FA0">
      <w:pPr>
        <w:suppressAutoHyphens w:val="0"/>
        <w:autoSpaceDN/>
        <w:jc w:val="both"/>
        <w:textAlignment w:val="auto"/>
        <w:rPr>
          <w:b/>
        </w:rPr>
      </w:pPr>
      <w:r w:rsidRPr="00E80FA0">
        <w:rPr>
          <w:b/>
        </w:rPr>
        <w:t>г</w:t>
      </w:r>
      <w:r w:rsidRPr="00E80FA0">
        <w:rPr>
          <w:b/>
          <w:lang w:val="en-US"/>
        </w:rPr>
        <w:t>)</w:t>
      </w:r>
      <w:r w:rsidRPr="00E80FA0">
        <w:rPr>
          <w:b/>
        </w:rPr>
        <w:t xml:space="preserve"> дружеството не извършва корекция на ползвания данъчен кредит за покупката на сградата, защото с новият завод, построен на мястото на разрушената сграда, ще извършва облагаеми доставки. </w:t>
      </w:r>
    </w:p>
    <w:p w:rsidR="00E80FA0" w:rsidRPr="00E80FA0" w:rsidRDefault="00E80FA0" w:rsidP="00E80FA0">
      <w:pPr>
        <w:suppressAutoHyphens w:val="0"/>
        <w:autoSpaceDN/>
        <w:jc w:val="both"/>
        <w:textAlignment w:val="auto"/>
        <w:rPr>
          <w:b/>
        </w:rPr>
      </w:pPr>
    </w:p>
    <w:p w:rsidR="00E80FA0" w:rsidRPr="00E80FA0" w:rsidRDefault="00E80FA0" w:rsidP="00E80FA0">
      <w:pPr>
        <w:suppressAutoHyphens w:val="0"/>
        <w:autoSpaceDN/>
        <w:jc w:val="both"/>
        <w:textAlignment w:val="auto"/>
        <w:rPr>
          <w:rFonts w:ascii="Verdana" w:hAnsi="Verdana"/>
        </w:rPr>
      </w:pPr>
      <w:r>
        <w:rPr>
          <w:b/>
          <w:highlight w:val="yellow"/>
        </w:rPr>
        <w:t>ч</w:t>
      </w:r>
      <w:r w:rsidR="0071139E">
        <w:rPr>
          <w:b/>
          <w:highlight w:val="yellow"/>
        </w:rPr>
        <w:t xml:space="preserve">л. 78, </w:t>
      </w:r>
      <w:r w:rsidRPr="00E80FA0">
        <w:rPr>
          <w:b/>
          <w:highlight w:val="yellow"/>
        </w:rPr>
        <w:t xml:space="preserve">79, 80 от ЗДДС и Раздел </w:t>
      </w:r>
      <w:r w:rsidRPr="00E80FA0">
        <w:rPr>
          <w:b/>
          <w:highlight w:val="yellow"/>
          <w:lang w:val="en-US"/>
        </w:rPr>
        <w:t>III</w:t>
      </w:r>
      <w:r w:rsidRPr="00E80FA0">
        <w:rPr>
          <w:b/>
          <w:highlight w:val="yellow"/>
        </w:rPr>
        <w:t>, т. 3 от УКАЗАНИЕ № 91-00-261 от 4.09.2007 г. и Решение на СЕС по дело С-234/11</w:t>
      </w:r>
    </w:p>
    <w:p w:rsidR="00E80FA0" w:rsidRDefault="00E80FA0" w:rsidP="003D3916">
      <w:pPr>
        <w:autoSpaceDE w:val="0"/>
        <w:adjustRightInd w:val="0"/>
        <w:ind w:right="109"/>
        <w:jc w:val="both"/>
      </w:pPr>
    </w:p>
    <w:p w:rsidR="00E80FA0" w:rsidRPr="00E80FA0" w:rsidRDefault="00E80FA0" w:rsidP="00E80FA0">
      <w:pPr>
        <w:suppressAutoHyphens w:val="0"/>
        <w:autoSpaceDN/>
        <w:jc w:val="both"/>
        <w:textAlignment w:val="auto"/>
      </w:pPr>
      <w:r>
        <w:t>45</w:t>
      </w:r>
      <w:r w:rsidRPr="00E80FA0">
        <w:t>. На 20 август българско дружеството регистрирано по Закона за данък върху добавената стойност  получава фактура за извършено същия ден авансово плащане по консултантска услуга, която ще бъде предоставена от италианско дружество регистрирано по ДДС в Италия до края на отчетната година. Какво е третирането по реда на Закона за данък върху добавената стойност:</w:t>
      </w:r>
    </w:p>
    <w:p w:rsidR="00E80FA0" w:rsidRPr="00E80FA0" w:rsidRDefault="00E80FA0" w:rsidP="00E80FA0">
      <w:pPr>
        <w:suppressAutoHyphens w:val="0"/>
        <w:autoSpaceDN/>
        <w:jc w:val="both"/>
        <w:textAlignment w:val="auto"/>
      </w:pPr>
      <w:r w:rsidRPr="00E80FA0">
        <w:t>а) дружеството няма задължение да самоначислява ДДС, докато няма настъпило данъчно събитие;</w:t>
      </w:r>
    </w:p>
    <w:p w:rsidR="00E80FA0" w:rsidRPr="00E80FA0" w:rsidRDefault="00E80FA0" w:rsidP="00E80FA0">
      <w:pPr>
        <w:suppressAutoHyphens w:val="0"/>
        <w:autoSpaceDN/>
        <w:jc w:val="both"/>
        <w:textAlignment w:val="auto"/>
      </w:pPr>
      <w:r w:rsidRPr="00E80FA0">
        <w:t>б) дружеството е длъжно да издаде протокол за самоначисляване на ДДС в срок до 25 август;</w:t>
      </w:r>
    </w:p>
    <w:p w:rsidR="00E80FA0" w:rsidRPr="00E80FA0" w:rsidRDefault="00E80FA0" w:rsidP="00E80FA0">
      <w:pPr>
        <w:suppressAutoHyphens w:val="0"/>
        <w:autoSpaceDN/>
        <w:jc w:val="both"/>
        <w:textAlignment w:val="auto"/>
        <w:rPr>
          <w:b/>
        </w:rPr>
      </w:pPr>
      <w:r w:rsidRPr="00E80FA0">
        <w:rPr>
          <w:b/>
        </w:rPr>
        <w:t>в) дружеството е длъжно да издаде протокол за самоначисляване на ДДС в срок до 4 септември;</w:t>
      </w:r>
    </w:p>
    <w:p w:rsidR="00E80FA0" w:rsidRPr="00E80FA0" w:rsidRDefault="00E80FA0" w:rsidP="00E80FA0">
      <w:pPr>
        <w:suppressAutoHyphens w:val="0"/>
        <w:autoSpaceDN/>
        <w:jc w:val="both"/>
        <w:textAlignment w:val="auto"/>
      </w:pPr>
      <w:r w:rsidRPr="00E80FA0">
        <w:t>г) дружеството е длъжно да издаде протокол за самоначисляване на ДДС в срок до 15 септември.</w:t>
      </w:r>
    </w:p>
    <w:p w:rsidR="00E80FA0" w:rsidRPr="00E80FA0" w:rsidRDefault="00E80FA0" w:rsidP="00E80FA0">
      <w:pPr>
        <w:suppressAutoHyphens w:val="0"/>
        <w:autoSpaceDN/>
        <w:jc w:val="both"/>
        <w:textAlignment w:val="auto"/>
        <w:rPr>
          <w:i/>
          <w:u w:val="single"/>
        </w:rPr>
      </w:pPr>
    </w:p>
    <w:p w:rsidR="00E80FA0" w:rsidRPr="0071139E" w:rsidRDefault="0071139E" w:rsidP="00E80FA0">
      <w:pPr>
        <w:suppressAutoHyphens w:val="0"/>
        <w:autoSpaceDN/>
        <w:jc w:val="both"/>
        <w:textAlignment w:val="auto"/>
        <w:rPr>
          <w:b/>
          <w:highlight w:val="yellow"/>
        </w:rPr>
      </w:pPr>
      <w:r>
        <w:rPr>
          <w:b/>
          <w:highlight w:val="yellow"/>
        </w:rPr>
        <w:t>чл. 25;</w:t>
      </w:r>
      <w:r w:rsidR="00E80FA0" w:rsidRPr="00E80FA0">
        <w:rPr>
          <w:b/>
          <w:highlight w:val="yellow"/>
        </w:rPr>
        <w:t xml:space="preserve"> чл. 6</w:t>
      </w:r>
      <w:r>
        <w:rPr>
          <w:b/>
          <w:highlight w:val="yellow"/>
        </w:rPr>
        <w:t>3;</w:t>
      </w:r>
      <w:r w:rsidR="00E80FA0" w:rsidRPr="00E80FA0">
        <w:rPr>
          <w:b/>
          <w:highlight w:val="yellow"/>
        </w:rPr>
        <w:t xml:space="preserve"> чл. 117 от ЗДДС</w:t>
      </w:r>
    </w:p>
    <w:p w:rsidR="00E80FA0" w:rsidRDefault="00E80FA0" w:rsidP="003D3916">
      <w:pPr>
        <w:autoSpaceDE w:val="0"/>
        <w:adjustRightInd w:val="0"/>
        <w:ind w:right="109"/>
        <w:jc w:val="both"/>
      </w:pPr>
    </w:p>
    <w:p w:rsidR="00E80FA0" w:rsidRPr="00E80FA0" w:rsidRDefault="00E80FA0" w:rsidP="00E80FA0">
      <w:pPr>
        <w:suppressAutoHyphens w:val="0"/>
        <w:autoSpaceDN/>
        <w:jc w:val="both"/>
        <w:textAlignment w:val="auto"/>
      </w:pPr>
      <w:r>
        <w:t>4</w:t>
      </w:r>
      <w:r w:rsidRPr="00E80FA0">
        <w:rPr>
          <w:lang w:val="en-US"/>
        </w:rPr>
        <w:t>6</w:t>
      </w:r>
      <w:r w:rsidRPr="00E80FA0">
        <w:t>. Българско дружество „В“ е регистрирано по ДДС в България и в Италия. В Италия има нает склад, до който изпраща собствени стоки. Стоките се продават от склада на италиански фирми от италианския ДДС номер на „В“. Какво е данъчното третиране на изпращането на стоките до склада в Италия:</w:t>
      </w:r>
    </w:p>
    <w:p w:rsidR="00E80FA0" w:rsidRPr="00E80FA0" w:rsidRDefault="00E80FA0" w:rsidP="00E80FA0">
      <w:pPr>
        <w:suppressAutoHyphens w:val="0"/>
        <w:autoSpaceDN/>
        <w:jc w:val="both"/>
        <w:textAlignment w:val="auto"/>
        <w:rPr>
          <w:b/>
        </w:rPr>
      </w:pPr>
      <w:r w:rsidRPr="00E80FA0">
        <w:rPr>
          <w:b/>
        </w:rPr>
        <w:t xml:space="preserve">а) изпращането на стоки е вътреобщностна доставка от българския към италианския ДДС номер, която се облага с нулева ставка на ДДС; </w:t>
      </w:r>
    </w:p>
    <w:p w:rsidR="00E80FA0" w:rsidRPr="00E80FA0" w:rsidRDefault="00E80FA0" w:rsidP="00E80FA0">
      <w:pPr>
        <w:suppressAutoHyphens w:val="0"/>
        <w:autoSpaceDN/>
        <w:jc w:val="both"/>
        <w:textAlignment w:val="auto"/>
      </w:pPr>
      <w:r w:rsidRPr="00E80FA0">
        <w:lastRenderedPageBreak/>
        <w:t>б) изпращането на стоките не е доставка, не се облага и не се начислява ДДС, защото италианския ДДС номер не е отделно лице и не се прехвърля собственост върху стоките;</w:t>
      </w:r>
    </w:p>
    <w:p w:rsidR="00E80FA0" w:rsidRPr="00E80FA0" w:rsidRDefault="00E80FA0" w:rsidP="00E80FA0">
      <w:pPr>
        <w:suppressAutoHyphens w:val="0"/>
        <w:autoSpaceDN/>
        <w:jc w:val="both"/>
        <w:textAlignment w:val="auto"/>
      </w:pPr>
      <w:r w:rsidRPr="00E80FA0">
        <w:t>в) изпращането на стоките е приравнено на облагаема доставка с 20% ДДС, защото впоследствие те не се продават от българския ДДС номер;</w:t>
      </w:r>
    </w:p>
    <w:p w:rsidR="00E80FA0" w:rsidRPr="00E80FA0" w:rsidRDefault="00E80FA0" w:rsidP="00E80FA0">
      <w:pPr>
        <w:suppressAutoHyphens w:val="0"/>
        <w:autoSpaceDN/>
        <w:jc w:val="both"/>
        <w:textAlignment w:val="auto"/>
      </w:pPr>
      <w:r w:rsidRPr="00E80FA0">
        <w:t>г) изпращането на стоките е вътрешен оборот, защото стоките остават собственост на българското дружество.</w:t>
      </w:r>
    </w:p>
    <w:p w:rsidR="00E80FA0" w:rsidRPr="00E80FA0" w:rsidRDefault="00E80FA0" w:rsidP="00E80FA0">
      <w:pPr>
        <w:suppressAutoHyphens w:val="0"/>
        <w:autoSpaceDN/>
        <w:jc w:val="both"/>
        <w:textAlignment w:val="auto"/>
      </w:pPr>
    </w:p>
    <w:p w:rsidR="00E80FA0" w:rsidRPr="00E80FA0" w:rsidRDefault="00E80FA0" w:rsidP="00E80FA0">
      <w:pPr>
        <w:suppressAutoHyphens w:val="0"/>
        <w:autoSpaceDN/>
        <w:jc w:val="both"/>
        <w:textAlignment w:val="auto"/>
        <w:rPr>
          <w:b/>
        </w:rPr>
      </w:pPr>
      <w:r w:rsidRPr="00E80FA0">
        <w:rPr>
          <w:b/>
          <w:highlight w:val="yellow"/>
        </w:rPr>
        <w:t>чл. 7, ал. 4; чл. 53, ал. 1 от ЗДДС</w:t>
      </w:r>
    </w:p>
    <w:p w:rsidR="00E80FA0" w:rsidRDefault="00E80FA0" w:rsidP="003D3916">
      <w:pPr>
        <w:autoSpaceDE w:val="0"/>
        <w:adjustRightInd w:val="0"/>
        <w:ind w:right="109"/>
        <w:jc w:val="both"/>
      </w:pPr>
    </w:p>
    <w:p w:rsidR="00E80FA0" w:rsidRPr="00E80FA0" w:rsidRDefault="00E80FA0" w:rsidP="00E80FA0">
      <w:pPr>
        <w:suppressAutoHyphens w:val="0"/>
        <w:autoSpaceDN/>
        <w:jc w:val="both"/>
        <w:textAlignment w:val="auto"/>
        <w:rPr>
          <w:b/>
        </w:rPr>
      </w:pPr>
      <w:r>
        <w:t>47</w:t>
      </w:r>
      <w:r w:rsidRPr="00E80FA0">
        <w:rPr>
          <w:lang w:val="en-US"/>
        </w:rPr>
        <w:t xml:space="preserve">. </w:t>
      </w:r>
      <w:r w:rsidRPr="00E80FA0">
        <w:t>С Нотариален акт през Х17 г. е прехвърлена собственост върху нова сграда. Продавачът - дружество „А“, не е свързано лице с купувача – дружество „Б“. Данъчната основата при придобиване на сградата е 150 000 лв., договорената продажна цена без ДДС е 95 000 лв., а данъчната оценка към датата на продажбата по чл. 46 от Закона за местните данъци и такси е в размер на 110 000 лв. Пазарната цена на сградата без ДДС е в размер на 120 000 лв. Дължимите данъци и такси по прехвърлянето в размер на 10 000 лв. ще се заплатят от продавача, но половината от тях ще бъдат поети от купувача. Какъв е размерът на данъчната основа на доставката:</w:t>
      </w:r>
    </w:p>
    <w:p w:rsidR="00E80FA0" w:rsidRPr="00E80FA0" w:rsidRDefault="00E80FA0" w:rsidP="00E80FA0">
      <w:pPr>
        <w:suppressAutoHyphens w:val="0"/>
        <w:autoSpaceDN/>
        <w:jc w:val="both"/>
        <w:textAlignment w:val="auto"/>
        <w:rPr>
          <w:b/>
        </w:rPr>
      </w:pPr>
      <w:r w:rsidRPr="00E80FA0">
        <w:rPr>
          <w:b/>
        </w:rPr>
        <w:t xml:space="preserve">а) </w:t>
      </w:r>
      <w:r w:rsidRPr="00E80FA0">
        <w:rPr>
          <w:b/>
          <w:lang w:val="en-US"/>
        </w:rPr>
        <w:t>10</w:t>
      </w:r>
      <w:r w:rsidRPr="00E80FA0">
        <w:rPr>
          <w:b/>
        </w:rPr>
        <w:t>0</w:t>
      </w:r>
      <w:r w:rsidRPr="00E80FA0">
        <w:rPr>
          <w:b/>
          <w:lang w:val="en-US"/>
        </w:rPr>
        <w:t xml:space="preserve"> 000 </w:t>
      </w:r>
      <w:r w:rsidRPr="00E80FA0">
        <w:rPr>
          <w:b/>
        </w:rPr>
        <w:t xml:space="preserve">лв.; </w:t>
      </w:r>
    </w:p>
    <w:p w:rsidR="00E80FA0" w:rsidRPr="00E80FA0" w:rsidRDefault="00E80FA0" w:rsidP="00E80FA0">
      <w:pPr>
        <w:suppressAutoHyphens w:val="0"/>
        <w:autoSpaceDN/>
        <w:jc w:val="both"/>
        <w:textAlignment w:val="auto"/>
        <w:rPr>
          <w:b/>
        </w:rPr>
      </w:pPr>
      <w:r w:rsidRPr="00E80FA0">
        <w:t xml:space="preserve">б) 105 000 лв.; </w:t>
      </w:r>
    </w:p>
    <w:p w:rsidR="00E80FA0" w:rsidRPr="00E80FA0" w:rsidRDefault="00E80FA0" w:rsidP="00E80FA0">
      <w:pPr>
        <w:suppressAutoHyphens w:val="0"/>
        <w:autoSpaceDN/>
        <w:jc w:val="both"/>
        <w:textAlignment w:val="auto"/>
        <w:rPr>
          <w:b/>
        </w:rPr>
      </w:pPr>
      <w:r w:rsidRPr="00E80FA0">
        <w:t>в) 125 000 лв.;</w:t>
      </w:r>
    </w:p>
    <w:p w:rsidR="00E80FA0" w:rsidRPr="00E80FA0" w:rsidRDefault="00E80FA0" w:rsidP="00E80FA0">
      <w:pPr>
        <w:suppressAutoHyphens w:val="0"/>
        <w:autoSpaceDN/>
        <w:jc w:val="both"/>
        <w:textAlignment w:val="auto"/>
        <w:rPr>
          <w:b/>
        </w:rPr>
      </w:pPr>
      <w:r w:rsidRPr="00E80FA0">
        <w:t>г</w:t>
      </w:r>
      <w:r w:rsidRPr="00E80FA0">
        <w:rPr>
          <w:lang w:val="en-US"/>
        </w:rPr>
        <w:t xml:space="preserve">) 150 000 </w:t>
      </w:r>
      <w:r w:rsidRPr="00E80FA0">
        <w:t>лв.</w:t>
      </w:r>
    </w:p>
    <w:p w:rsidR="00E80FA0" w:rsidRPr="00E80FA0" w:rsidRDefault="00E80FA0" w:rsidP="00E80FA0">
      <w:pPr>
        <w:suppressAutoHyphens w:val="0"/>
        <w:autoSpaceDN/>
        <w:jc w:val="both"/>
        <w:textAlignment w:val="auto"/>
        <w:rPr>
          <w:b/>
        </w:rPr>
      </w:pPr>
    </w:p>
    <w:p w:rsidR="00E80FA0" w:rsidRPr="00E80FA0" w:rsidRDefault="00E80FA0" w:rsidP="00E80FA0">
      <w:pPr>
        <w:suppressAutoHyphens w:val="0"/>
        <w:autoSpaceDN/>
        <w:jc w:val="both"/>
        <w:textAlignment w:val="auto"/>
        <w:rPr>
          <w:b/>
        </w:rPr>
      </w:pPr>
      <w:r w:rsidRPr="00E80FA0">
        <w:rPr>
          <w:b/>
          <w:highlight w:val="yellow"/>
        </w:rPr>
        <w:t>чл. 26 и 27 от ЗДДС; чл.15 от ППЗДДС</w:t>
      </w:r>
    </w:p>
    <w:p w:rsidR="00E80FA0" w:rsidRDefault="00E80FA0" w:rsidP="003D3916">
      <w:pPr>
        <w:autoSpaceDE w:val="0"/>
        <w:adjustRightInd w:val="0"/>
        <w:ind w:right="109"/>
        <w:jc w:val="both"/>
      </w:pPr>
    </w:p>
    <w:p w:rsidR="00E80FA0" w:rsidRPr="00E80FA0" w:rsidRDefault="00E80FA0" w:rsidP="00E80FA0">
      <w:pPr>
        <w:suppressAutoHyphens w:val="0"/>
        <w:autoSpaceDN/>
        <w:jc w:val="both"/>
        <w:textAlignment w:val="auto"/>
      </w:pPr>
      <w:r>
        <w:t>48</w:t>
      </w:r>
      <w:r w:rsidRPr="00E80FA0">
        <w:rPr>
          <w:lang w:val="en-US"/>
        </w:rPr>
        <w:t xml:space="preserve">. </w:t>
      </w:r>
      <w:r w:rsidRPr="00E80FA0">
        <w:t>Българско, регистрирано по Закона за данък върху добавената стойност дружество е „чист“ посредник при покупко-продажба на стоки в Китай, като получател на посредническата услуга е американско дружество, което разполага с фискален номер издаден от американската данъчна администрация. За извършената посредническа услуга българското дружество доставчик:</w:t>
      </w:r>
    </w:p>
    <w:p w:rsidR="00E80FA0" w:rsidRPr="00E80FA0" w:rsidRDefault="00E80FA0" w:rsidP="00E80FA0">
      <w:pPr>
        <w:suppressAutoHyphens w:val="0"/>
        <w:autoSpaceDN/>
        <w:jc w:val="both"/>
        <w:textAlignment w:val="auto"/>
      </w:pPr>
      <w:r w:rsidRPr="00E80FA0">
        <w:t>а) начислява ДДС 20%;</w:t>
      </w:r>
    </w:p>
    <w:p w:rsidR="00E80FA0" w:rsidRPr="00E80FA0" w:rsidRDefault="00E80FA0" w:rsidP="00E80FA0">
      <w:pPr>
        <w:suppressAutoHyphens w:val="0"/>
        <w:autoSpaceDN/>
        <w:jc w:val="both"/>
        <w:textAlignment w:val="auto"/>
      </w:pPr>
      <w:r w:rsidRPr="00E80FA0">
        <w:t>б) начислява ДДС 0%;</w:t>
      </w:r>
    </w:p>
    <w:p w:rsidR="00E80FA0" w:rsidRPr="00E80FA0" w:rsidRDefault="00E80FA0" w:rsidP="00E80FA0">
      <w:pPr>
        <w:suppressAutoHyphens w:val="0"/>
        <w:autoSpaceDN/>
        <w:jc w:val="both"/>
        <w:textAlignment w:val="auto"/>
      </w:pPr>
      <w:r w:rsidRPr="00E80FA0">
        <w:t xml:space="preserve">в) не начислява ДДС, защото мястото на изпълнение на посредническата услуга е в Китай, където е и мястото на изпълнение на основната доставка, по повод на която се оказва посредничеството; </w:t>
      </w:r>
    </w:p>
    <w:p w:rsidR="00E80FA0" w:rsidRPr="00E80FA0" w:rsidRDefault="00E80FA0" w:rsidP="00E80FA0">
      <w:pPr>
        <w:suppressAutoHyphens w:val="0"/>
        <w:autoSpaceDN/>
        <w:jc w:val="both"/>
        <w:textAlignment w:val="auto"/>
        <w:rPr>
          <w:b/>
        </w:rPr>
      </w:pPr>
      <w:r w:rsidRPr="00E80FA0">
        <w:rPr>
          <w:b/>
        </w:rPr>
        <w:t xml:space="preserve">г) не начислява ДДС, защото мястото на изпълнение на посредническата услуга е в САЩ. </w:t>
      </w:r>
    </w:p>
    <w:p w:rsidR="00E80FA0" w:rsidRPr="00E80FA0" w:rsidRDefault="00E80FA0" w:rsidP="00E80FA0">
      <w:pPr>
        <w:suppressAutoHyphens w:val="0"/>
        <w:autoSpaceDN/>
        <w:jc w:val="both"/>
        <w:textAlignment w:val="auto"/>
        <w:rPr>
          <w:i/>
        </w:rPr>
      </w:pPr>
    </w:p>
    <w:p w:rsidR="00E80FA0" w:rsidRPr="00E80FA0" w:rsidRDefault="00E80FA0" w:rsidP="00E80FA0">
      <w:pPr>
        <w:suppressAutoHyphens w:val="0"/>
        <w:autoSpaceDN/>
        <w:jc w:val="both"/>
        <w:textAlignment w:val="auto"/>
        <w:rPr>
          <w:b/>
        </w:rPr>
      </w:pPr>
      <w:r w:rsidRPr="00E80FA0">
        <w:rPr>
          <w:b/>
          <w:highlight w:val="yellow"/>
        </w:rPr>
        <w:t>чл. 18 от Регламент 282/2011/ЕО; чл. 21, ал. 2 от ЗДДС</w:t>
      </w:r>
    </w:p>
    <w:p w:rsidR="00E80FA0" w:rsidRDefault="00E80FA0" w:rsidP="003D3916">
      <w:pPr>
        <w:autoSpaceDE w:val="0"/>
        <w:adjustRightInd w:val="0"/>
        <w:ind w:right="109"/>
        <w:jc w:val="both"/>
      </w:pPr>
    </w:p>
    <w:p w:rsidR="00E80FA0" w:rsidRPr="00E80FA0" w:rsidRDefault="00E80FA0" w:rsidP="00E80FA0">
      <w:pPr>
        <w:suppressAutoHyphens w:val="0"/>
        <w:autoSpaceDN/>
        <w:jc w:val="both"/>
        <w:textAlignment w:val="auto"/>
      </w:pPr>
      <w:r>
        <w:t>49</w:t>
      </w:r>
      <w:r w:rsidRPr="00E80FA0">
        <w:rPr>
          <w:lang w:val="en-US"/>
        </w:rPr>
        <w:t xml:space="preserve">. </w:t>
      </w:r>
      <w:r w:rsidRPr="00E80FA0">
        <w:t>Две български дружества създават консорциум (гражданско дружество по реда на Закона за задълженията и договорите) за да изпълнят строителство на училище. В договора за консорциум са уговорени конкретните дейности, които трябва да извършат участниците в консорциума, като е предвидено и съответно възнаграждение за всеки от участниците за неговите дейности. Какво е данъчното третиране на дейностите на участниците към консорциума:</w:t>
      </w:r>
    </w:p>
    <w:p w:rsidR="00E80FA0" w:rsidRPr="00E80FA0" w:rsidRDefault="00E80FA0" w:rsidP="00E80FA0">
      <w:pPr>
        <w:suppressAutoHyphens w:val="0"/>
        <w:autoSpaceDN/>
        <w:jc w:val="both"/>
        <w:textAlignment w:val="auto"/>
      </w:pPr>
      <w:r w:rsidRPr="00E80FA0">
        <w:t>а) не е налице доставка, защото това е уговорено в договора за създаване на консорциума;</w:t>
      </w:r>
    </w:p>
    <w:p w:rsidR="00E80FA0" w:rsidRPr="00E80FA0" w:rsidRDefault="00E80FA0" w:rsidP="00E80FA0">
      <w:pPr>
        <w:suppressAutoHyphens w:val="0"/>
        <w:autoSpaceDN/>
        <w:jc w:val="both"/>
        <w:textAlignment w:val="auto"/>
      </w:pPr>
      <w:r w:rsidRPr="00E80FA0">
        <w:t>б) не е налице доставка, защото консорциумът не е юридическо лице;</w:t>
      </w:r>
    </w:p>
    <w:p w:rsidR="00E80FA0" w:rsidRPr="00E80FA0" w:rsidRDefault="00E80FA0" w:rsidP="00E80FA0">
      <w:pPr>
        <w:suppressAutoHyphens w:val="0"/>
        <w:autoSpaceDN/>
        <w:jc w:val="both"/>
        <w:textAlignment w:val="auto"/>
      </w:pPr>
      <w:r w:rsidRPr="00E80FA0">
        <w:lastRenderedPageBreak/>
        <w:t>в) не е налице е доставка, защото внасянето на стока или услуга от съдружник за постигане на общата цел по договор за създаване на неперсонифицирано дружество не е доставка;</w:t>
      </w:r>
    </w:p>
    <w:p w:rsidR="00E80FA0" w:rsidRPr="00E80FA0" w:rsidRDefault="00E80FA0" w:rsidP="00E80FA0">
      <w:pPr>
        <w:suppressAutoHyphens w:val="0"/>
        <w:autoSpaceDN/>
        <w:jc w:val="both"/>
        <w:textAlignment w:val="auto"/>
        <w:rPr>
          <w:b/>
        </w:rPr>
      </w:pPr>
      <w:r w:rsidRPr="00E80FA0">
        <w:rPr>
          <w:b/>
        </w:rPr>
        <w:t xml:space="preserve">г) налице е доставка, защото е уговорено възнаграждение в полза на участниците в консорциума. </w:t>
      </w:r>
    </w:p>
    <w:p w:rsidR="00E80FA0" w:rsidRPr="00E80FA0" w:rsidRDefault="00E80FA0" w:rsidP="00E80FA0">
      <w:pPr>
        <w:suppressAutoHyphens w:val="0"/>
        <w:autoSpaceDN/>
        <w:jc w:val="both"/>
        <w:textAlignment w:val="auto"/>
        <w:rPr>
          <w:b/>
        </w:rPr>
      </w:pPr>
    </w:p>
    <w:p w:rsidR="00E80FA0" w:rsidRPr="00E80FA0" w:rsidRDefault="00E80FA0" w:rsidP="00E80FA0">
      <w:pPr>
        <w:suppressAutoHyphens w:val="0"/>
        <w:autoSpaceDN/>
        <w:jc w:val="both"/>
        <w:textAlignment w:val="auto"/>
        <w:rPr>
          <w:b/>
        </w:rPr>
      </w:pPr>
      <w:r w:rsidRPr="00E80FA0">
        <w:rPr>
          <w:b/>
          <w:highlight w:val="yellow"/>
        </w:rPr>
        <w:t>чл. 10а, ал. 1 от ЗДДС</w:t>
      </w:r>
    </w:p>
    <w:p w:rsidR="00E80FA0" w:rsidRDefault="00E80FA0" w:rsidP="003D3916">
      <w:pPr>
        <w:autoSpaceDE w:val="0"/>
        <w:adjustRightInd w:val="0"/>
        <w:ind w:right="109"/>
        <w:jc w:val="both"/>
      </w:pPr>
    </w:p>
    <w:p w:rsidR="00E80FA0" w:rsidRDefault="00E80FA0" w:rsidP="00E80FA0">
      <w:pPr>
        <w:jc w:val="both"/>
      </w:pPr>
      <w:r>
        <w:t>50. Български адвокат нерегистриран по Закона за данък върху добавената стойност (ЗДДС) извършва консултантска услуга на стойност 35 000 лв. на норвежко дружество, регистрирано по ДДС в Норвегия. Следва ли българският адвокат да се регистрира по ЗДДС, ако облагаемият му оборот без тази сделка за последните 12 месеца преди тази услуга е на стойност 20 000 лв.:</w:t>
      </w:r>
    </w:p>
    <w:p w:rsidR="00E80FA0" w:rsidRDefault="00E80FA0" w:rsidP="00E80FA0">
      <w:pPr>
        <w:jc w:val="both"/>
        <w:rPr>
          <w:b/>
        </w:rPr>
      </w:pPr>
      <w:r w:rsidRPr="00603F3F">
        <w:t xml:space="preserve">а) възниква задължение да се регистрира по чл. 97а от ЗДДС (задължение за регистрация при доставки на услуги, данъкът за които е изискуем от получателя), независимо каква е стойността на </w:t>
      </w:r>
      <w:r>
        <w:t>извършената</w:t>
      </w:r>
      <w:r w:rsidRPr="00603F3F">
        <w:t xml:space="preserve"> услуга;</w:t>
      </w:r>
    </w:p>
    <w:p w:rsidR="00E80FA0" w:rsidRDefault="00E80FA0" w:rsidP="00E80FA0">
      <w:pPr>
        <w:jc w:val="both"/>
      </w:pPr>
      <w:r>
        <w:t>б) не следва да се регистрира по чл. 97а от ЗДДС, но</w:t>
      </w:r>
      <w:r w:rsidRPr="00603F3F">
        <w:t xml:space="preserve"> лицето е формирал</w:t>
      </w:r>
      <w:r>
        <w:t>о</w:t>
      </w:r>
      <w:r w:rsidRPr="00603F3F">
        <w:t xml:space="preserve"> облагаем оборот за задължителна регистрация</w:t>
      </w:r>
      <w:r>
        <w:t xml:space="preserve"> – следва се регистрация по чл. 96 от ЗДДС</w:t>
      </w:r>
      <w:r w:rsidRPr="005726BD">
        <w:t>;</w:t>
      </w:r>
    </w:p>
    <w:p w:rsidR="00E80FA0" w:rsidRDefault="00E80FA0" w:rsidP="00E80FA0">
      <w:pPr>
        <w:jc w:val="both"/>
      </w:pPr>
      <w:r>
        <w:t>в) не възниква задължение за регистрация по чл. 97а от ЗДДС, защото стойността на предоставената услуга не надвишава допустимия в закона стойностен праг</w:t>
      </w:r>
      <w:r w:rsidRPr="005726BD">
        <w:t xml:space="preserve"> </w:t>
      </w:r>
      <w:r w:rsidRPr="004D2BFE">
        <w:t>и лицето не е формирал</w:t>
      </w:r>
      <w:r>
        <w:t>о</w:t>
      </w:r>
      <w:r w:rsidRPr="004D2BFE">
        <w:t xml:space="preserve"> облагаем оборот за задължителна регистрация</w:t>
      </w:r>
      <w:r>
        <w:t>;</w:t>
      </w:r>
    </w:p>
    <w:p w:rsidR="00E80FA0" w:rsidRDefault="00E80FA0" w:rsidP="00E80FA0">
      <w:pPr>
        <w:jc w:val="both"/>
      </w:pPr>
      <w:r w:rsidRPr="00F51796">
        <w:rPr>
          <w:b/>
        </w:rPr>
        <w:t>г)</w:t>
      </w:r>
      <w:r>
        <w:t xml:space="preserve"> </w:t>
      </w:r>
      <w:r w:rsidRPr="00603F3F">
        <w:rPr>
          <w:b/>
        </w:rPr>
        <w:t>не възниква задължение да се регистрира по чл. 97а от ЗДДС</w:t>
      </w:r>
      <w:r>
        <w:rPr>
          <w:b/>
        </w:rPr>
        <w:t xml:space="preserve"> </w:t>
      </w:r>
      <w:r w:rsidRPr="005726BD">
        <w:rPr>
          <w:b/>
        </w:rPr>
        <w:t>и лицето не е формирал</w:t>
      </w:r>
      <w:r>
        <w:rPr>
          <w:b/>
        </w:rPr>
        <w:t>о</w:t>
      </w:r>
      <w:r w:rsidRPr="005726BD">
        <w:rPr>
          <w:b/>
        </w:rPr>
        <w:t xml:space="preserve"> облагаем оборот за задължителна регистрация</w:t>
      </w:r>
      <w:r>
        <w:rPr>
          <w:b/>
        </w:rPr>
        <w:t>.</w:t>
      </w:r>
      <w:r>
        <w:t xml:space="preserve"> </w:t>
      </w:r>
    </w:p>
    <w:p w:rsidR="00E80FA0" w:rsidRDefault="00E80FA0" w:rsidP="00E80FA0">
      <w:pPr>
        <w:jc w:val="both"/>
        <w:rPr>
          <w:i/>
          <w:shd w:val="clear" w:color="auto" w:fill="FFFF00"/>
        </w:rPr>
      </w:pPr>
    </w:p>
    <w:p w:rsidR="00E80FA0" w:rsidRDefault="00E80FA0" w:rsidP="00E80FA0">
      <w:pPr>
        <w:jc w:val="both"/>
        <w:rPr>
          <w:b/>
          <w:lang w:val="en-US"/>
        </w:rPr>
      </w:pPr>
      <w:r w:rsidRPr="00CE387F">
        <w:rPr>
          <w:b/>
          <w:shd w:val="clear" w:color="auto" w:fill="FFFF00"/>
        </w:rPr>
        <w:t>Член 97а, ал.</w:t>
      </w:r>
      <w:r>
        <w:rPr>
          <w:b/>
          <w:shd w:val="clear" w:color="auto" w:fill="FFFF00"/>
        </w:rPr>
        <w:t xml:space="preserve"> </w:t>
      </w:r>
      <w:r w:rsidRPr="00CE387F">
        <w:rPr>
          <w:b/>
          <w:shd w:val="clear" w:color="auto" w:fill="FFFF00"/>
        </w:rPr>
        <w:t>2 и 4 от ЗДДС</w:t>
      </w:r>
      <w:bookmarkStart w:id="2" w:name="JOSC_TOP"/>
      <w:bookmarkEnd w:id="2"/>
    </w:p>
    <w:p w:rsidR="00E80FA0" w:rsidRPr="00DC049C" w:rsidRDefault="00E80FA0" w:rsidP="00E80FA0">
      <w:pPr>
        <w:jc w:val="both"/>
        <w:rPr>
          <w:b/>
          <w:lang w:val="en-US"/>
        </w:rPr>
      </w:pPr>
    </w:p>
    <w:p w:rsidR="00E80FA0" w:rsidRPr="00E80FA0" w:rsidRDefault="00E80FA0" w:rsidP="00E80FA0">
      <w:pPr>
        <w:suppressAutoHyphens w:val="0"/>
        <w:autoSpaceDN/>
        <w:jc w:val="both"/>
        <w:textAlignment w:val="auto"/>
        <w:rPr>
          <w:rFonts w:eastAsia="Calibri"/>
          <w:lang w:eastAsia="en-US"/>
        </w:rPr>
      </w:pPr>
      <w:r>
        <w:rPr>
          <w:rFonts w:eastAsia="Calibri"/>
          <w:lang w:eastAsia="en-US"/>
        </w:rPr>
        <w:t>51</w:t>
      </w:r>
      <w:r w:rsidRPr="00E80FA0">
        <w:rPr>
          <w:rFonts w:eastAsia="Calibri"/>
          <w:lang w:eastAsia="en-US"/>
        </w:rPr>
        <w:t xml:space="preserve">. Българска фирма, регистрирана по </w:t>
      </w:r>
      <w:r w:rsidRPr="00E80FA0">
        <w:t>Закона за данък върху добавената стойност</w:t>
      </w:r>
      <w:r w:rsidRPr="00E80FA0">
        <w:rPr>
          <w:rFonts w:eastAsia="Calibri"/>
          <w:b/>
          <w:lang w:eastAsia="en-US"/>
        </w:rPr>
        <w:t xml:space="preserve"> </w:t>
      </w:r>
      <w:r w:rsidRPr="00E80FA0">
        <w:rPr>
          <w:rFonts w:eastAsia="Calibri"/>
          <w:lang w:eastAsia="en-US"/>
        </w:rPr>
        <w:t xml:space="preserve">е изпълнител по договор за строително-монтажни работи </w:t>
      </w:r>
      <w:r w:rsidRPr="00E80FA0">
        <w:rPr>
          <w:rFonts w:eastAsia="Calibri"/>
          <w:lang w:val="en-GB" w:eastAsia="en-US"/>
        </w:rPr>
        <w:t>(</w:t>
      </w:r>
      <w:r w:rsidRPr="00E80FA0">
        <w:rPr>
          <w:rFonts w:eastAsia="Calibri"/>
          <w:lang w:eastAsia="en-US"/>
        </w:rPr>
        <w:t>СМР</w:t>
      </w:r>
      <w:r w:rsidRPr="00E80FA0">
        <w:rPr>
          <w:rFonts w:eastAsia="Calibri"/>
          <w:lang w:val="en-GB" w:eastAsia="en-US"/>
        </w:rPr>
        <w:t>)</w:t>
      </w:r>
      <w:r w:rsidRPr="00E80FA0">
        <w:rPr>
          <w:rFonts w:eastAsia="Calibri"/>
          <w:lang w:eastAsia="en-US"/>
        </w:rPr>
        <w:t xml:space="preserve"> на недвижим имот в Испания. Възложител по договора е португалска фирма регистрирана по ДДС в Португалия. За да извърши услугите по договора българската фирма ще ползва фирма–подизпълнител, установен в Испания, който да извърши СМР-тата. Този подизпълнител не е регистриран по ДДС. Данъчното третиране на доставките е както следва:</w:t>
      </w:r>
    </w:p>
    <w:p w:rsidR="00E80FA0" w:rsidRPr="00E80FA0" w:rsidRDefault="00E80FA0" w:rsidP="00E80FA0">
      <w:pPr>
        <w:suppressAutoHyphens w:val="0"/>
        <w:autoSpaceDN/>
        <w:jc w:val="both"/>
        <w:textAlignment w:val="auto"/>
        <w:rPr>
          <w:rFonts w:eastAsia="Calibri"/>
          <w:lang w:eastAsia="en-US"/>
        </w:rPr>
      </w:pPr>
      <w:r w:rsidRPr="00E80FA0">
        <w:rPr>
          <w:rFonts w:eastAsia="Calibri"/>
          <w:lang w:eastAsia="en-US"/>
        </w:rPr>
        <w:t>а</w:t>
      </w:r>
      <w:r w:rsidRPr="00E80FA0">
        <w:rPr>
          <w:rFonts w:eastAsia="Calibri"/>
          <w:lang w:val="en-GB" w:eastAsia="en-US"/>
        </w:rPr>
        <w:t>)</w:t>
      </w:r>
      <w:r w:rsidRPr="00E80FA0">
        <w:rPr>
          <w:rFonts w:eastAsia="Calibri"/>
          <w:lang w:eastAsia="en-US"/>
        </w:rPr>
        <w:t xml:space="preserve">  за получените СМР-та от испанската фирма подизпълнител, българската фирма е задължена да се самообложи с 20% ДДС чрез издаване на протокол по чл. 117 от ЗДДС. Доставката към възложителя е с място на изпълнение в Португалия, следователно българската фирма не начислява ДДС за доставката;</w:t>
      </w:r>
    </w:p>
    <w:p w:rsidR="00E80FA0" w:rsidRPr="00E80FA0" w:rsidRDefault="00E80FA0" w:rsidP="00E80FA0">
      <w:pPr>
        <w:suppressAutoHyphens w:val="0"/>
        <w:autoSpaceDN/>
        <w:jc w:val="both"/>
        <w:textAlignment w:val="auto"/>
        <w:rPr>
          <w:rFonts w:eastAsia="Calibri"/>
          <w:lang w:eastAsia="en-US"/>
        </w:rPr>
      </w:pPr>
      <w:r w:rsidRPr="00E80FA0">
        <w:rPr>
          <w:rFonts w:eastAsia="Calibri"/>
          <w:lang w:eastAsia="en-US"/>
        </w:rPr>
        <w:t>б</w:t>
      </w:r>
      <w:r w:rsidRPr="00E80FA0">
        <w:rPr>
          <w:rFonts w:eastAsia="Calibri"/>
          <w:lang w:val="en-GB" w:eastAsia="en-US"/>
        </w:rPr>
        <w:t>)</w:t>
      </w:r>
      <w:r w:rsidRPr="00E80FA0">
        <w:rPr>
          <w:rFonts w:eastAsia="Calibri"/>
          <w:lang w:eastAsia="en-US"/>
        </w:rPr>
        <w:t xml:space="preserve">  за получените СМР-та от испанската фирма, българската фирма не е задължена да се самооблага с 20% ДДС. Доставката към възложителят е с място на изпълнение в Португалия, следователно българската фирма не начислява ДДС за доставката;</w:t>
      </w:r>
    </w:p>
    <w:p w:rsidR="00E80FA0" w:rsidRPr="00E80FA0" w:rsidRDefault="00E80FA0" w:rsidP="00E80FA0">
      <w:pPr>
        <w:suppressAutoHyphens w:val="0"/>
        <w:autoSpaceDN/>
        <w:jc w:val="both"/>
        <w:textAlignment w:val="auto"/>
        <w:rPr>
          <w:rFonts w:eastAsia="Calibri"/>
          <w:lang w:eastAsia="en-US"/>
        </w:rPr>
      </w:pPr>
      <w:r w:rsidRPr="00E80FA0">
        <w:rPr>
          <w:rFonts w:eastAsia="Calibri"/>
          <w:lang w:eastAsia="en-US"/>
        </w:rPr>
        <w:t>в</w:t>
      </w:r>
      <w:r w:rsidRPr="00E80FA0">
        <w:rPr>
          <w:rFonts w:eastAsia="Calibri"/>
          <w:lang w:val="en-GB" w:eastAsia="en-US"/>
        </w:rPr>
        <w:t>)</w:t>
      </w:r>
      <w:r w:rsidRPr="00E80FA0">
        <w:rPr>
          <w:rFonts w:eastAsia="Calibri"/>
          <w:lang w:eastAsia="en-US"/>
        </w:rPr>
        <w:t xml:space="preserve">  за получените СМР-та от испанската фирма, българската фирма е задължена да се самообложи с 20% ДДС чрез издаване на протокол по чл. 117 от ЗДДС. Доставката към възложителя е с място на изпълнение в Испания, следователно българската фирма не начислява ДДС за доставката;</w:t>
      </w:r>
    </w:p>
    <w:p w:rsidR="00E80FA0" w:rsidRPr="00E80FA0" w:rsidRDefault="00E80FA0" w:rsidP="00E80FA0">
      <w:pPr>
        <w:suppressAutoHyphens w:val="0"/>
        <w:autoSpaceDN/>
        <w:jc w:val="both"/>
        <w:textAlignment w:val="auto"/>
        <w:rPr>
          <w:rFonts w:eastAsia="Calibri"/>
          <w:b/>
          <w:lang w:eastAsia="en-US"/>
        </w:rPr>
      </w:pPr>
      <w:r w:rsidRPr="00E80FA0">
        <w:rPr>
          <w:rFonts w:eastAsia="Calibri"/>
          <w:b/>
          <w:lang w:eastAsia="en-US"/>
        </w:rPr>
        <w:t>г</w:t>
      </w:r>
      <w:r w:rsidRPr="00E80FA0">
        <w:rPr>
          <w:rFonts w:eastAsia="Calibri"/>
          <w:b/>
          <w:lang w:val="en-GB" w:eastAsia="en-US"/>
        </w:rPr>
        <w:t>)</w:t>
      </w:r>
      <w:r w:rsidRPr="00E80FA0">
        <w:rPr>
          <w:rFonts w:eastAsia="Calibri"/>
          <w:b/>
          <w:lang w:eastAsia="en-US"/>
        </w:rPr>
        <w:t xml:space="preserve"> за получените СМР-та от испанската фирма, българската фирма не е задължена да се самообложи с 20% ДДС. Доставката към възложителя е с място на изпълнение в Испания, следователно българската фирма не начислява ДДС за доставката.</w:t>
      </w:r>
    </w:p>
    <w:p w:rsidR="00E80FA0" w:rsidRPr="00E80FA0" w:rsidRDefault="00E80FA0" w:rsidP="00E80FA0">
      <w:pPr>
        <w:suppressAutoHyphens w:val="0"/>
        <w:autoSpaceDN/>
        <w:jc w:val="both"/>
        <w:textAlignment w:val="auto"/>
        <w:rPr>
          <w:rFonts w:eastAsia="Calibri"/>
          <w:b/>
          <w:lang w:eastAsia="en-US"/>
        </w:rPr>
      </w:pPr>
    </w:p>
    <w:p w:rsidR="00E80FA0" w:rsidRPr="00E80FA0" w:rsidRDefault="00E80FA0" w:rsidP="00E80FA0">
      <w:pPr>
        <w:suppressAutoHyphens w:val="0"/>
        <w:autoSpaceDN/>
        <w:jc w:val="both"/>
        <w:textAlignment w:val="auto"/>
        <w:rPr>
          <w:rFonts w:eastAsia="Calibri"/>
          <w:b/>
          <w:lang w:eastAsia="en-US"/>
        </w:rPr>
      </w:pPr>
      <w:r w:rsidRPr="00E80FA0">
        <w:rPr>
          <w:rFonts w:eastAsia="Calibri"/>
          <w:b/>
          <w:highlight w:val="yellow"/>
          <w:lang w:eastAsia="en-US"/>
        </w:rPr>
        <w:t>чл. 21, ал. 4, т. 1; чл. 82, ал. 2, т.3 от ЗДДС</w:t>
      </w:r>
    </w:p>
    <w:p w:rsidR="00E80FA0" w:rsidRPr="00E80FA0" w:rsidRDefault="00E80FA0" w:rsidP="00E80FA0">
      <w:pPr>
        <w:suppressAutoHyphens w:val="0"/>
        <w:autoSpaceDN/>
        <w:jc w:val="both"/>
        <w:textAlignment w:val="auto"/>
        <w:rPr>
          <w:b/>
        </w:rPr>
      </w:pPr>
    </w:p>
    <w:p w:rsidR="00E80FA0" w:rsidRPr="00E80FA0" w:rsidRDefault="00E80FA0" w:rsidP="00E80FA0">
      <w:pPr>
        <w:suppressAutoHyphens w:val="0"/>
        <w:autoSpaceDN/>
        <w:contextualSpacing/>
        <w:jc w:val="both"/>
        <w:textAlignment w:val="auto"/>
        <w:rPr>
          <w:rFonts w:eastAsiaTheme="minorHAnsi"/>
        </w:rPr>
      </w:pPr>
      <w:r>
        <w:rPr>
          <w:rFonts w:eastAsiaTheme="minorHAnsi"/>
        </w:rPr>
        <w:lastRenderedPageBreak/>
        <w:t>52</w:t>
      </w:r>
      <w:r w:rsidRPr="00E80FA0">
        <w:rPr>
          <w:rFonts w:eastAsiaTheme="minorHAnsi"/>
        </w:rPr>
        <w:t>. Чуждестранно юридическо лице е със седалище и е установено в Република Мавриций, с която България няма правни инструменти за взаимопомощ. Чуждестранното лице, няма клон, но има постоянен обект на територията на страната чрез който извършва независима икономическа дейност</w:t>
      </w:r>
      <w:r w:rsidRPr="00E80FA0">
        <w:rPr>
          <w:rFonts w:eastAsiaTheme="minorHAnsi"/>
          <w:lang w:val="en-US"/>
        </w:rPr>
        <w:t xml:space="preserve"> (</w:t>
      </w:r>
      <w:r w:rsidRPr="00E80FA0">
        <w:rPr>
          <w:rFonts w:eastAsiaTheme="minorHAnsi"/>
        </w:rPr>
        <w:t>само облагаеми доставки с място на изпълнение на територията на страната</w:t>
      </w:r>
      <w:r w:rsidRPr="00E80FA0">
        <w:rPr>
          <w:rFonts w:eastAsiaTheme="minorHAnsi"/>
          <w:lang w:val="en-US"/>
        </w:rPr>
        <w:t>)</w:t>
      </w:r>
      <w:r w:rsidRPr="00E80FA0">
        <w:rPr>
          <w:rFonts w:eastAsiaTheme="minorHAnsi"/>
        </w:rPr>
        <w:t xml:space="preserve">. Чуждестранното лице не е получател по никакви доставки. За предходните 12 месеца преди текущия чуждестранното лице е извършило облагаеми доставки с място на изпълнение на територията на страната в размер на 60 000 лв. Следва ли чуждестранното лице да се регистрира по </w:t>
      </w:r>
      <w:r w:rsidRPr="00E80FA0">
        <w:t>Закона за данък върху добавената стойност</w:t>
      </w:r>
      <w:r w:rsidRPr="00E80FA0">
        <w:rPr>
          <w:rFonts w:eastAsiaTheme="minorHAnsi"/>
        </w:rPr>
        <w:t xml:space="preserve"> чрез акредитиран представител:</w:t>
      </w:r>
    </w:p>
    <w:p w:rsidR="00E80FA0" w:rsidRPr="00E80FA0" w:rsidRDefault="00E80FA0" w:rsidP="00E80FA0">
      <w:pPr>
        <w:suppressAutoHyphens w:val="0"/>
        <w:autoSpaceDN/>
        <w:contextualSpacing/>
        <w:jc w:val="both"/>
        <w:textAlignment w:val="auto"/>
        <w:rPr>
          <w:rFonts w:eastAsiaTheme="minorHAnsi"/>
        </w:rPr>
      </w:pPr>
      <w:r w:rsidRPr="00E80FA0">
        <w:rPr>
          <w:rFonts w:eastAsiaTheme="minorHAnsi"/>
        </w:rPr>
        <w:t>а) не следва да се регистрира по ЗДДС;</w:t>
      </w:r>
    </w:p>
    <w:p w:rsidR="00E80FA0" w:rsidRPr="00E80FA0" w:rsidRDefault="00E80FA0" w:rsidP="00E80FA0">
      <w:pPr>
        <w:suppressAutoHyphens w:val="0"/>
        <w:autoSpaceDN/>
        <w:contextualSpacing/>
        <w:jc w:val="both"/>
        <w:textAlignment w:val="auto"/>
        <w:rPr>
          <w:rFonts w:eastAsiaTheme="minorHAnsi"/>
        </w:rPr>
      </w:pPr>
      <w:r w:rsidRPr="00E80FA0">
        <w:rPr>
          <w:rFonts w:eastAsiaTheme="minorHAnsi"/>
        </w:rPr>
        <w:t>б) следва да се регистрира по ЗДДС чрез акредитиран представител, но акредитираният представител не носи солидарна и неограничена отговорност за задълженията по ЗДДС на регистрираното чуждестранно лице;</w:t>
      </w:r>
    </w:p>
    <w:p w:rsidR="00E80FA0" w:rsidRPr="00E80FA0" w:rsidRDefault="00E80FA0" w:rsidP="00E80FA0">
      <w:pPr>
        <w:suppressAutoHyphens w:val="0"/>
        <w:autoSpaceDN/>
        <w:contextualSpacing/>
        <w:jc w:val="both"/>
        <w:textAlignment w:val="auto"/>
        <w:rPr>
          <w:rFonts w:eastAsiaTheme="minorHAnsi"/>
          <w:b/>
        </w:rPr>
      </w:pPr>
      <w:r w:rsidRPr="00E80FA0">
        <w:rPr>
          <w:rFonts w:eastAsiaTheme="minorHAnsi"/>
          <w:b/>
        </w:rPr>
        <w:t>в) следва да се регистрира по ЗДДС чрез акредитиран представител и акредитираният представител носи солидарна и неограничена отговорност за задълженията по ЗДДС на регистрираното чуждестранно лице;</w:t>
      </w:r>
    </w:p>
    <w:p w:rsidR="00E80FA0" w:rsidRPr="00E80FA0" w:rsidRDefault="00E80FA0" w:rsidP="00E80FA0">
      <w:pPr>
        <w:suppressAutoHyphens w:val="0"/>
        <w:autoSpaceDN/>
        <w:contextualSpacing/>
        <w:jc w:val="both"/>
        <w:textAlignment w:val="auto"/>
        <w:rPr>
          <w:rFonts w:eastAsiaTheme="minorHAnsi"/>
        </w:rPr>
      </w:pPr>
      <w:r w:rsidRPr="00E80FA0">
        <w:rPr>
          <w:rFonts w:eastAsiaTheme="minorHAnsi"/>
        </w:rPr>
        <w:t>г) следва да се регистрира по ЗДДС, но не е необходимо да има акредитиран представител.</w:t>
      </w:r>
    </w:p>
    <w:p w:rsidR="00E80FA0" w:rsidRPr="00E80FA0" w:rsidRDefault="00E80FA0" w:rsidP="00E80FA0">
      <w:pPr>
        <w:suppressAutoHyphens w:val="0"/>
        <w:autoSpaceDN/>
        <w:jc w:val="both"/>
        <w:textAlignment w:val="auto"/>
        <w:rPr>
          <w:b/>
        </w:rPr>
      </w:pPr>
    </w:p>
    <w:p w:rsidR="00E80FA0" w:rsidRPr="00E80FA0" w:rsidRDefault="00E80FA0" w:rsidP="00E80FA0">
      <w:pPr>
        <w:suppressAutoHyphens w:val="0"/>
        <w:autoSpaceDN/>
        <w:contextualSpacing/>
        <w:jc w:val="both"/>
        <w:textAlignment w:val="auto"/>
        <w:rPr>
          <w:rFonts w:eastAsiaTheme="minorHAnsi"/>
          <w:b/>
        </w:rPr>
      </w:pPr>
      <w:r w:rsidRPr="00E80FA0">
        <w:rPr>
          <w:rFonts w:eastAsiaTheme="minorHAnsi"/>
          <w:b/>
          <w:highlight w:val="yellow"/>
        </w:rPr>
        <w:t>чл. 135, ал. 3, във връзка с чл. 133, ал. 6 и § 1, т. 63 от ДР на ЗДДС; Указание изх. № 26-4-144/18.05.2015 г. на ЦУ на НАП</w:t>
      </w:r>
    </w:p>
    <w:p w:rsidR="00E80FA0" w:rsidRDefault="00E80FA0" w:rsidP="003D3916">
      <w:pPr>
        <w:autoSpaceDE w:val="0"/>
        <w:adjustRightInd w:val="0"/>
        <w:ind w:right="109"/>
        <w:jc w:val="both"/>
      </w:pPr>
    </w:p>
    <w:p w:rsidR="00E80FA0" w:rsidRPr="00E80FA0" w:rsidRDefault="00E80FA0" w:rsidP="00E80FA0">
      <w:pPr>
        <w:suppressAutoHyphens w:val="0"/>
        <w:autoSpaceDN/>
        <w:jc w:val="both"/>
        <w:textAlignment w:val="auto"/>
      </w:pPr>
      <w:r>
        <w:t>53</w:t>
      </w:r>
      <w:r w:rsidRPr="00E80FA0">
        <w:t xml:space="preserve">. Българско дружество, регистрирано само по Закона за данък върху добавената стойност </w:t>
      </w:r>
      <w:r w:rsidRPr="00E80FA0">
        <w:rPr>
          <w:lang w:val="en-US"/>
        </w:rPr>
        <w:t>(</w:t>
      </w:r>
      <w:r w:rsidRPr="00E80FA0">
        <w:t>ЗДДС</w:t>
      </w:r>
      <w:r w:rsidRPr="00E80FA0">
        <w:rPr>
          <w:lang w:val="en-US"/>
        </w:rPr>
        <w:t>)</w:t>
      </w:r>
      <w:r w:rsidRPr="00E80FA0">
        <w:t>, извършва услуги по ишлеме на френско дружество, което е регистрирано по ДДС само във Франция. Материалите и готовата продукция са собственост на френското дружество. Част от материалите се внасят от трети страни – Турция и Китай, като вносител по митническа декларация се явява българското дружество, което заплаща дължимите мита и ДДС за вноса. Възниква ли право на данъчен кредит за платения ДДС от българското дружество:</w:t>
      </w:r>
    </w:p>
    <w:p w:rsidR="00E80FA0" w:rsidRPr="00E80FA0" w:rsidRDefault="00E80FA0" w:rsidP="00E80FA0">
      <w:pPr>
        <w:suppressAutoHyphens w:val="0"/>
        <w:autoSpaceDN/>
        <w:jc w:val="both"/>
        <w:textAlignment w:val="auto"/>
      </w:pPr>
      <w:r w:rsidRPr="00E80FA0">
        <w:t>а) правото на данъчен кредит е за френското дружество, защото то е собственик на материалите;</w:t>
      </w:r>
    </w:p>
    <w:p w:rsidR="00E80FA0" w:rsidRPr="00E80FA0" w:rsidRDefault="00E80FA0" w:rsidP="00E80FA0">
      <w:pPr>
        <w:suppressAutoHyphens w:val="0"/>
        <w:autoSpaceDN/>
        <w:jc w:val="both"/>
        <w:textAlignment w:val="auto"/>
      </w:pPr>
      <w:r w:rsidRPr="00E80FA0">
        <w:t>б) българското дружество няма право на данъчен кредит за платения ДДС при внос на материалите, независимо че е вносител по митническа декларация;</w:t>
      </w:r>
    </w:p>
    <w:p w:rsidR="00E80FA0" w:rsidRPr="00E80FA0" w:rsidRDefault="00E80FA0" w:rsidP="00E80FA0">
      <w:pPr>
        <w:suppressAutoHyphens w:val="0"/>
        <w:autoSpaceDN/>
        <w:jc w:val="both"/>
        <w:textAlignment w:val="auto"/>
        <w:rPr>
          <w:b/>
        </w:rPr>
      </w:pPr>
      <w:r w:rsidRPr="00E80FA0">
        <w:rPr>
          <w:b/>
        </w:rPr>
        <w:t>в) българското дружество има право на данъчен кредит за платения ДДС при вноса на материалите;</w:t>
      </w:r>
    </w:p>
    <w:p w:rsidR="00E80FA0" w:rsidRPr="00E80FA0" w:rsidRDefault="00E80FA0" w:rsidP="00E80FA0">
      <w:pPr>
        <w:suppressAutoHyphens w:val="0"/>
        <w:autoSpaceDN/>
        <w:jc w:val="both"/>
        <w:textAlignment w:val="auto"/>
      </w:pPr>
      <w:r w:rsidRPr="00E80FA0">
        <w:t xml:space="preserve">г) българското дружество няма право на данъчен кредит за платения ДДС при внос на материалите. Платеният ДДС при внос на материалите подлежи на възстановяване на френското дружество по реда на Наредба  № H-9 от 16 декември 2009 г. за възстановяването на данъка върху добавената стойност на данъчнозадължени лица, неустановени в държавата членка по възстановяване, но установени в друга държава членка на </w:t>
      </w:r>
      <w:r w:rsidRPr="00E80FA0">
        <w:rPr>
          <w:color w:val="000000"/>
        </w:rPr>
        <w:t>Европейския съюз</w:t>
      </w:r>
      <w:r w:rsidRPr="00E80FA0">
        <w:t>.</w:t>
      </w:r>
    </w:p>
    <w:p w:rsidR="00E80FA0" w:rsidRPr="00E80FA0" w:rsidRDefault="00E80FA0" w:rsidP="00E80FA0">
      <w:pPr>
        <w:suppressAutoHyphens w:val="0"/>
        <w:autoSpaceDN/>
        <w:jc w:val="both"/>
        <w:textAlignment w:val="auto"/>
      </w:pPr>
    </w:p>
    <w:p w:rsidR="00E80FA0" w:rsidRPr="00E80FA0" w:rsidRDefault="00E80FA0" w:rsidP="00E80FA0">
      <w:pPr>
        <w:suppressAutoHyphens w:val="0"/>
        <w:autoSpaceDN/>
        <w:jc w:val="both"/>
        <w:textAlignment w:val="auto"/>
        <w:rPr>
          <w:b/>
        </w:rPr>
      </w:pPr>
      <w:r w:rsidRPr="00E80FA0">
        <w:rPr>
          <w:b/>
          <w:highlight w:val="yellow"/>
        </w:rPr>
        <w:t>чл. 16, ал. 1; чл. 71, т. 3 от ЗДДС, Писмо на НАП изх. № 07-00-226 от 22.07.2011 г.</w:t>
      </w:r>
    </w:p>
    <w:p w:rsidR="00E80FA0" w:rsidRDefault="00E80FA0" w:rsidP="003D3916">
      <w:pPr>
        <w:autoSpaceDE w:val="0"/>
        <w:adjustRightInd w:val="0"/>
        <w:ind w:right="109"/>
        <w:jc w:val="both"/>
      </w:pPr>
    </w:p>
    <w:p w:rsidR="00E80FA0" w:rsidRPr="00E80FA0" w:rsidRDefault="00E80FA0" w:rsidP="00E80FA0">
      <w:pPr>
        <w:suppressAutoHyphens w:val="0"/>
        <w:autoSpaceDN/>
        <w:jc w:val="both"/>
        <w:textAlignment w:val="auto"/>
        <w:rPr>
          <w:kern w:val="16"/>
        </w:rPr>
      </w:pPr>
      <w:r>
        <w:rPr>
          <w:bCs/>
        </w:rPr>
        <w:t>54</w:t>
      </w:r>
      <w:r w:rsidRPr="00E80FA0">
        <w:rPr>
          <w:bCs/>
        </w:rPr>
        <w:t xml:space="preserve">. Българско дружество „А“, регистрирано по </w:t>
      </w:r>
      <w:r w:rsidRPr="00E80FA0">
        <w:t>Закона за данък върху добавената стойност</w:t>
      </w:r>
      <w:r w:rsidRPr="00E80FA0">
        <w:rPr>
          <w:bCs/>
        </w:rPr>
        <w:t xml:space="preserve"> е получател по договор за доставка и монтаж на оборудване, като доставчик по договора е френско дружество, регистрирано по ДДС във Франция. Цената по договора е определена общо. Оборудването се транспортира от Франция до България, където се извършва монтажа. Френското дружество ползва като подизпълнител за </w:t>
      </w:r>
      <w:r w:rsidRPr="00E80FA0">
        <w:rPr>
          <w:bCs/>
        </w:rPr>
        <w:lastRenderedPageBreak/>
        <w:t>монтажа друго българско дружество „Б“. Данъчното третиране на доставките е както следва:</w:t>
      </w:r>
    </w:p>
    <w:p w:rsidR="00E80FA0" w:rsidRPr="00E80FA0" w:rsidRDefault="00E80FA0" w:rsidP="00E80FA0">
      <w:pPr>
        <w:suppressAutoHyphens w:val="0"/>
        <w:autoSpaceDN/>
        <w:jc w:val="both"/>
        <w:textAlignment w:val="auto"/>
      </w:pPr>
      <w:r w:rsidRPr="00E80FA0">
        <w:t xml:space="preserve">а) между френското дружество и българското дружество „А“ са налице две доставки – доставка на стока и доставка на услуга по монтаж. За доставката на стока е налице вътреобщностно придобиване </w:t>
      </w:r>
      <w:r w:rsidRPr="00E80FA0">
        <w:rPr>
          <w:lang w:val="en-US"/>
        </w:rPr>
        <w:t>(</w:t>
      </w:r>
      <w:r w:rsidRPr="00E80FA0">
        <w:t>ВОП</w:t>
      </w:r>
      <w:r w:rsidRPr="00E80FA0">
        <w:rPr>
          <w:lang w:val="en-US"/>
        </w:rPr>
        <w:t>)</w:t>
      </w:r>
      <w:r w:rsidRPr="00E80FA0">
        <w:t xml:space="preserve"> и българското дружество „А“ трябва да се самообложи с протокол по чл. 117 от ЗДДС. За доставката на услуга по монтаж не трябва да се самооблага, тъй като другото българско дружество „Б“ ще му издаде фактура с 20% ДДС;</w:t>
      </w:r>
    </w:p>
    <w:p w:rsidR="00E80FA0" w:rsidRPr="00E80FA0" w:rsidRDefault="00E80FA0" w:rsidP="00E80FA0">
      <w:pPr>
        <w:suppressAutoHyphens w:val="0"/>
        <w:autoSpaceDN/>
        <w:jc w:val="both"/>
        <w:textAlignment w:val="auto"/>
      </w:pPr>
      <w:r w:rsidRPr="00E80FA0">
        <w:t>б) между българското дружество „А“ и френското дружество е налице една доставка, тъй като плащането е определено общо. Следователно е налице ВОП и българското дружество „А“ трябва да се самообложи за ВОП с 20% ДДС чрез издаване на протокол по чл. 117 от ЗДДС. За доставката на услугата по монтаж българското дружество „Б“ начислява 20% ДДС на френското дружество, тъй като монтажа се извършва в България;</w:t>
      </w:r>
    </w:p>
    <w:p w:rsidR="00E80FA0" w:rsidRPr="00E80FA0" w:rsidRDefault="00E80FA0" w:rsidP="00E80FA0">
      <w:pPr>
        <w:suppressAutoHyphens w:val="0"/>
        <w:autoSpaceDN/>
        <w:jc w:val="both"/>
        <w:textAlignment w:val="auto"/>
        <w:rPr>
          <w:b/>
        </w:rPr>
      </w:pPr>
      <w:r w:rsidRPr="00E80FA0">
        <w:rPr>
          <w:b/>
        </w:rPr>
        <w:t>в) между българското дружество „А“ и френското дружество е налице само една доставка - доставка на стока с монтаж, чието място на изпълнение е България. Следователно българското дружество трябва да се самообложи с 20% ДДС чрез издаване на протокол по реда на чл. 117 от ЗДДС. За доставката на услугата по монтаж българското дружество „Б“ не начислява ДДС на френското дружество, тъй като мястото на изпълнение на тази услуга е във Франция;</w:t>
      </w:r>
    </w:p>
    <w:p w:rsidR="00E80FA0" w:rsidRPr="00E80FA0" w:rsidRDefault="00E80FA0" w:rsidP="00E80FA0">
      <w:pPr>
        <w:suppressAutoHyphens w:val="0"/>
        <w:autoSpaceDN/>
        <w:jc w:val="both"/>
        <w:textAlignment w:val="auto"/>
      </w:pPr>
      <w:r w:rsidRPr="00E80FA0">
        <w:t>г) между българското дружество „А“ и фр</w:t>
      </w:r>
      <w:r w:rsidRPr="00E80FA0">
        <w:rPr>
          <w:lang w:val="en-US"/>
        </w:rPr>
        <w:t>e</w:t>
      </w:r>
      <w:r w:rsidRPr="00E80FA0">
        <w:t>нското дружество са налице две доставки - доставка на стока и доставка на услуга по монтаж. За доставката на стока е налице ВОП и българското дружество „А“ трябва да се самообложи с 20% ДДС чрез издаване на протокол по чл. 117 от ЗДДС. За доставката на услуга по монтаж българското дружество „А“ също трябва да се самообложи с 20% ДДС чрез издаване на протокол по реда на чл. 117 от ЗДДС. Данъчната основа, посочена в протокола трябва да е равна на данъчната основа, посочена във фактурата издадена от българското дружество „Б“ към френската дружество. За доставката на услугата по монтаж българското дружество „Б“ не начислява ДДС на френското дружество, тъй като мястото на изпълнение на тази услуга е във Франция.</w:t>
      </w:r>
    </w:p>
    <w:p w:rsidR="00E80FA0" w:rsidRPr="00E80FA0" w:rsidRDefault="00E80FA0" w:rsidP="00E80FA0">
      <w:pPr>
        <w:suppressAutoHyphens w:val="0"/>
        <w:autoSpaceDN/>
        <w:jc w:val="both"/>
        <w:textAlignment w:val="auto"/>
      </w:pPr>
    </w:p>
    <w:p w:rsidR="00E80FA0" w:rsidRPr="00E80FA0" w:rsidRDefault="0071139E" w:rsidP="00E80FA0">
      <w:pPr>
        <w:tabs>
          <w:tab w:val="left" w:pos="284"/>
          <w:tab w:val="left" w:pos="426"/>
          <w:tab w:val="left" w:pos="709"/>
        </w:tabs>
        <w:suppressAutoHyphens w:val="0"/>
        <w:autoSpaceDN/>
        <w:jc w:val="both"/>
        <w:textAlignment w:val="auto"/>
        <w:rPr>
          <w:b/>
        </w:rPr>
      </w:pPr>
      <w:r>
        <w:rPr>
          <w:b/>
          <w:highlight w:val="yellow"/>
        </w:rPr>
        <w:t>ч</w:t>
      </w:r>
      <w:r w:rsidR="00E80FA0" w:rsidRPr="00E80FA0">
        <w:rPr>
          <w:b/>
          <w:highlight w:val="yellow"/>
        </w:rPr>
        <w:t>л. 17, ал. 4; чл. 82, ал. 2, т. 2; чл. 128 от ЗДДС</w:t>
      </w:r>
    </w:p>
    <w:p w:rsidR="00E80FA0" w:rsidRPr="00E80FA0" w:rsidRDefault="00E80FA0" w:rsidP="00E80FA0">
      <w:pPr>
        <w:suppressAutoHyphens w:val="0"/>
        <w:autoSpaceDN/>
        <w:jc w:val="both"/>
        <w:textAlignment w:val="auto"/>
        <w:rPr>
          <w:b/>
        </w:rPr>
      </w:pPr>
    </w:p>
    <w:p w:rsidR="00E80FA0" w:rsidRPr="00E80FA0" w:rsidRDefault="00E80FA0" w:rsidP="00E80FA0">
      <w:pPr>
        <w:suppressAutoHyphens w:val="0"/>
        <w:autoSpaceDN/>
        <w:jc w:val="both"/>
        <w:textAlignment w:val="auto"/>
      </w:pPr>
      <w:r>
        <w:t>55</w:t>
      </w:r>
      <w:r w:rsidRPr="00E80FA0">
        <w:t xml:space="preserve">. Българско дружество, което е регистрирано по Закона за данък върху добавената стойност </w:t>
      </w:r>
      <w:r w:rsidRPr="00E80FA0">
        <w:rPr>
          <w:lang w:val="en-US"/>
        </w:rPr>
        <w:t>(</w:t>
      </w:r>
      <w:r w:rsidRPr="00E80FA0">
        <w:t>ЗДДС</w:t>
      </w:r>
      <w:r w:rsidRPr="00E80FA0">
        <w:rPr>
          <w:lang w:val="en-US"/>
        </w:rPr>
        <w:t>)</w:t>
      </w:r>
      <w:r w:rsidRPr="00E80FA0">
        <w:t xml:space="preserve"> само в България, закупува стока в Германия, която веднага препродава на френско дружество, регистрирано по ДДС във Франция. Прехвърлянето на собствеността върху стоките се извършва на територията на Германия. Доставчикът на стоките е немско дружество, което е регистрирано по ДДС в Германия. Стоката пътува директно от Германия за Русия, като износител в митническа декларация е вписано българското дружество. Какво е данъчното третиране на покупката на стоките и на последващата им продажба:</w:t>
      </w:r>
    </w:p>
    <w:p w:rsidR="00E80FA0" w:rsidRPr="00E80FA0" w:rsidRDefault="00E80FA0" w:rsidP="00E80FA0">
      <w:pPr>
        <w:suppressAutoHyphens w:val="0"/>
        <w:autoSpaceDN/>
        <w:jc w:val="both"/>
        <w:textAlignment w:val="auto"/>
      </w:pPr>
      <w:r w:rsidRPr="00E80FA0">
        <w:t xml:space="preserve">а) приложим е режима за тристранна операция, тъй като трите лица са регистрирани в три различни държави членки. Българското дружество се явява посредник в тристранната операция, следователно за покупката от немското дружество не е налице вътреобщностно придобиване </w:t>
      </w:r>
      <w:r w:rsidRPr="00E80FA0">
        <w:rPr>
          <w:lang w:val="en-US"/>
        </w:rPr>
        <w:t>(</w:t>
      </w:r>
      <w:r w:rsidRPr="00E80FA0">
        <w:t>ВОП</w:t>
      </w:r>
      <w:r w:rsidRPr="00E80FA0">
        <w:rPr>
          <w:lang w:val="en-US"/>
        </w:rPr>
        <w:t>)</w:t>
      </w:r>
      <w:r w:rsidRPr="00E80FA0">
        <w:t>, а за последващата доставка не се начислява ДДС, тъй като това е доставка, осъществена от посредник в тристранна операция;</w:t>
      </w:r>
    </w:p>
    <w:p w:rsidR="00E80FA0" w:rsidRPr="00E80FA0" w:rsidRDefault="00E80FA0" w:rsidP="00E80FA0">
      <w:pPr>
        <w:suppressAutoHyphens w:val="0"/>
        <w:autoSpaceDN/>
        <w:jc w:val="both"/>
        <w:textAlignment w:val="auto"/>
      </w:pPr>
      <w:r w:rsidRPr="00E80FA0">
        <w:t xml:space="preserve">б) за покупката е налице ВОП, тъй като и доставчикът (немското дружество) и получателят (българското дружество) са регистрирани по ДДС лица. Следователно българското дружество е длъжно да се самообложи с 20% ДДС, чрез издаване на протокол по чл.117 от ЗДДС. Последващата доставка на стоките до френското </w:t>
      </w:r>
      <w:r w:rsidRPr="00E80FA0">
        <w:lastRenderedPageBreak/>
        <w:t xml:space="preserve">дружество е вътреобщностна доставка </w:t>
      </w:r>
      <w:r w:rsidRPr="00E80FA0">
        <w:rPr>
          <w:lang w:val="en-US"/>
        </w:rPr>
        <w:t>(</w:t>
      </w:r>
      <w:r w:rsidRPr="00E80FA0">
        <w:t>ВОД</w:t>
      </w:r>
      <w:r w:rsidRPr="00E80FA0">
        <w:rPr>
          <w:lang w:val="en-US"/>
        </w:rPr>
        <w:t>)</w:t>
      </w:r>
      <w:r w:rsidRPr="00E80FA0">
        <w:t>, която на основание чл. 53 от ЗДДС се облага с нулева данъчна ставка. Фактурата се декларира във ВИЕС-декларацията;</w:t>
      </w:r>
    </w:p>
    <w:p w:rsidR="00E80FA0" w:rsidRPr="00E80FA0" w:rsidRDefault="00E80FA0" w:rsidP="00E80FA0">
      <w:pPr>
        <w:suppressAutoHyphens w:val="0"/>
        <w:autoSpaceDN/>
        <w:jc w:val="both"/>
        <w:textAlignment w:val="auto"/>
      </w:pPr>
      <w:r w:rsidRPr="00E80FA0">
        <w:t>в) За покупката от немското дружество не е налице ВОП, тъй като стоките не се транспортират между държави членки. Следователно за българското дружество не възниква задължение за самооблагане</w:t>
      </w:r>
      <w:r w:rsidRPr="00E80FA0">
        <w:rPr>
          <w:lang w:val="en-US"/>
        </w:rPr>
        <w:t xml:space="preserve"> </w:t>
      </w:r>
      <w:r w:rsidRPr="00E80FA0">
        <w:t>с 20% ДДС. Последващата доставка към френското дружество е износ по смисъла на ЗДДС, тъй като българското дружество е вписано като износител по митническа декларация. Следователно тази доставка се облага с 0% на основание чл. 28 от ЗДДС;</w:t>
      </w:r>
    </w:p>
    <w:p w:rsidR="00E80FA0" w:rsidRPr="00E80FA0" w:rsidRDefault="00E80FA0" w:rsidP="00E80FA0">
      <w:pPr>
        <w:suppressAutoHyphens w:val="0"/>
        <w:autoSpaceDN/>
        <w:jc w:val="both"/>
        <w:textAlignment w:val="auto"/>
        <w:rPr>
          <w:b/>
        </w:rPr>
      </w:pPr>
      <w:r w:rsidRPr="00E80FA0">
        <w:rPr>
          <w:b/>
        </w:rPr>
        <w:t xml:space="preserve">г) За покупката от немското дружество не е налице ВОП, тъй като стоките не се транспортират между държави членки. Следователно за българското дружество не възниква задължение за самооблагане с 20% ДДС. Последващата доставка към френското дружество е доставка с място на изпълнение в Германия. Следователно за доставката не се начислява данък. </w:t>
      </w:r>
    </w:p>
    <w:p w:rsidR="00E80FA0" w:rsidRPr="00E80FA0" w:rsidRDefault="00E80FA0" w:rsidP="00E80FA0">
      <w:pPr>
        <w:suppressAutoHyphens w:val="0"/>
        <w:autoSpaceDN/>
        <w:jc w:val="both"/>
        <w:textAlignment w:val="auto"/>
        <w:rPr>
          <w:i/>
        </w:rPr>
      </w:pPr>
      <w:r w:rsidRPr="00E80FA0">
        <w:rPr>
          <w:i/>
        </w:rPr>
        <w:tab/>
      </w:r>
    </w:p>
    <w:p w:rsidR="00E80FA0" w:rsidRPr="00E80FA0" w:rsidRDefault="0071139E" w:rsidP="00E80FA0">
      <w:pPr>
        <w:suppressAutoHyphens w:val="0"/>
        <w:autoSpaceDN/>
        <w:jc w:val="both"/>
        <w:textAlignment w:val="auto"/>
        <w:rPr>
          <w:b/>
        </w:rPr>
      </w:pPr>
      <w:r>
        <w:rPr>
          <w:b/>
          <w:highlight w:val="yellow"/>
        </w:rPr>
        <w:t>ч</w:t>
      </w:r>
      <w:r w:rsidR="00E80FA0" w:rsidRPr="00E80FA0">
        <w:rPr>
          <w:b/>
          <w:highlight w:val="yellow"/>
        </w:rPr>
        <w:t>л. 13; чл. 17, ал. 2 от ЗДДС</w:t>
      </w:r>
    </w:p>
    <w:p w:rsidR="00E80FA0" w:rsidRDefault="00E80FA0" w:rsidP="003D3916">
      <w:pPr>
        <w:autoSpaceDE w:val="0"/>
        <w:adjustRightInd w:val="0"/>
        <w:ind w:right="109"/>
        <w:jc w:val="both"/>
      </w:pPr>
    </w:p>
    <w:p w:rsidR="00E80FA0" w:rsidRPr="00E80FA0" w:rsidRDefault="006C3A46" w:rsidP="00E80FA0">
      <w:pPr>
        <w:suppressAutoHyphens w:val="0"/>
        <w:autoSpaceDN/>
        <w:jc w:val="both"/>
        <w:textAlignment w:val="auto"/>
      </w:pPr>
      <w:r>
        <w:t>56</w:t>
      </w:r>
      <w:r w:rsidR="00E80FA0" w:rsidRPr="00E80FA0">
        <w:rPr>
          <w:lang w:val="en-US"/>
        </w:rPr>
        <w:t xml:space="preserve">. </w:t>
      </w:r>
      <w:r w:rsidR="00E80FA0" w:rsidRPr="00E80FA0">
        <w:t>Дружество, регистрирано по Закона за данък върху добавената стойност, извършва облагаеми доставки със стоки. През м.09.Х17 г. извършва инцидентна освободена доставка – продажба на стара сграда. Какъв данъчен кредит следва да ползва дружеството и необходимо ли е да извършва преизчисляване на размера на частичния данъчен кредит през м.12.Х17 г.:</w:t>
      </w:r>
    </w:p>
    <w:p w:rsidR="00E80FA0" w:rsidRPr="00E80FA0" w:rsidRDefault="00E80FA0" w:rsidP="00E80FA0">
      <w:pPr>
        <w:suppressAutoHyphens w:val="0"/>
        <w:autoSpaceDN/>
        <w:jc w:val="both"/>
        <w:textAlignment w:val="auto"/>
      </w:pPr>
      <w:r w:rsidRPr="00E80FA0">
        <w:t>а) за разходите, пряко свързани с освободената доставка няма право на данъчен кредит; за общите административни разходи се ползва частичен данъчен кредит само за           м.09.Х17 г. когато е извършена освободената доставка; извършва се преизчисляване на размера на частичния данъчен кредит през м.12.Х17 г.;</w:t>
      </w:r>
    </w:p>
    <w:p w:rsidR="00E80FA0" w:rsidRPr="00E80FA0" w:rsidRDefault="00E80FA0" w:rsidP="00E80FA0">
      <w:pPr>
        <w:suppressAutoHyphens w:val="0"/>
        <w:autoSpaceDN/>
        <w:jc w:val="both"/>
        <w:textAlignment w:val="auto"/>
      </w:pPr>
      <w:r w:rsidRPr="00E80FA0">
        <w:t>б) за разходите, пряко свързани с освободената доставка се ползва частичен данъчен кредит; за общите административни разходи се ползва частичен данъчен кредит само за м. 09.Х17 г. когато е извършена освободената доставка; извършва се преизчисляване на размера на частичния данъчен кредит през м.12.Х17 г.;</w:t>
      </w:r>
    </w:p>
    <w:p w:rsidR="00E80FA0" w:rsidRPr="00E80FA0" w:rsidRDefault="00E80FA0" w:rsidP="00E80FA0">
      <w:pPr>
        <w:suppressAutoHyphens w:val="0"/>
        <w:autoSpaceDN/>
        <w:jc w:val="both"/>
        <w:textAlignment w:val="auto"/>
      </w:pPr>
      <w:r w:rsidRPr="00E80FA0">
        <w:t>в) за разходите, пряко свързани с освободената доставка се ползва частичен данъчен кредит; за общите административни разходи се ползва частичен данъчен кредит само за м.09.Х17 г. когато е извършена освободената доставка, не се извършва преизчисляване на размера на частичния данъчен кредит през м.12.Х17 г.;</w:t>
      </w:r>
    </w:p>
    <w:p w:rsidR="00E80FA0" w:rsidRPr="00E80FA0" w:rsidRDefault="00E80FA0" w:rsidP="00E80FA0">
      <w:pPr>
        <w:suppressAutoHyphens w:val="0"/>
        <w:autoSpaceDN/>
        <w:jc w:val="both"/>
        <w:textAlignment w:val="auto"/>
        <w:rPr>
          <w:b/>
        </w:rPr>
      </w:pPr>
      <w:r w:rsidRPr="00E80FA0">
        <w:rPr>
          <w:b/>
        </w:rPr>
        <w:t>г) за разходите, пряко свързани с освободената доставка няма право на данъчен кредит; за общите административни разходи не се  ползва частичен кредит и не се извършва преизчисляване на размера на частичния данъчен кредит през                м.12.Х17 г.</w:t>
      </w:r>
    </w:p>
    <w:p w:rsidR="00E80FA0" w:rsidRPr="00E80FA0" w:rsidRDefault="00E80FA0" w:rsidP="00E80FA0">
      <w:pPr>
        <w:suppressAutoHyphens w:val="0"/>
        <w:autoSpaceDN/>
        <w:jc w:val="both"/>
        <w:textAlignment w:val="auto"/>
        <w:rPr>
          <w:b/>
        </w:rPr>
      </w:pPr>
    </w:p>
    <w:p w:rsidR="00E80FA0" w:rsidRPr="00E80FA0" w:rsidRDefault="00E80FA0" w:rsidP="00E80FA0">
      <w:pPr>
        <w:suppressAutoHyphens w:val="0"/>
        <w:autoSpaceDN/>
        <w:jc w:val="both"/>
        <w:textAlignment w:val="auto"/>
        <w:rPr>
          <w:b/>
        </w:rPr>
      </w:pPr>
      <w:r w:rsidRPr="00E80FA0">
        <w:rPr>
          <w:b/>
          <w:highlight w:val="yellow"/>
        </w:rPr>
        <w:t>чл. 70, ал. 1, т.1; чл. 73, ал. 6 от ЗДДС; чл. 64, ал. 1, т. 4 от ППЗДДС</w:t>
      </w:r>
    </w:p>
    <w:p w:rsidR="00E80FA0" w:rsidRPr="00E80FA0" w:rsidRDefault="00E80FA0" w:rsidP="00E80FA0">
      <w:pPr>
        <w:suppressAutoHyphens w:val="0"/>
        <w:autoSpaceDN/>
        <w:jc w:val="both"/>
        <w:textAlignment w:val="auto"/>
        <w:rPr>
          <w:b/>
        </w:rPr>
      </w:pPr>
    </w:p>
    <w:p w:rsidR="00E80FA0" w:rsidRPr="00E80FA0" w:rsidRDefault="006C3A46" w:rsidP="00E80FA0">
      <w:pPr>
        <w:suppressAutoHyphens w:val="0"/>
        <w:autoSpaceDN/>
        <w:jc w:val="both"/>
        <w:textAlignment w:val="auto"/>
      </w:pPr>
      <w:r>
        <w:t>57</w:t>
      </w:r>
      <w:r w:rsidR="00E80FA0" w:rsidRPr="00E80FA0">
        <w:rPr>
          <w:lang w:val="en-US"/>
        </w:rPr>
        <w:t xml:space="preserve">. </w:t>
      </w:r>
      <w:r w:rsidR="00E80FA0" w:rsidRPr="00E80FA0">
        <w:t>През Х17 г. физическо лице, нерегистрирано по Закона за данък върху добавената стойност</w:t>
      </w:r>
      <w:r w:rsidR="00E80FA0" w:rsidRPr="00E80FA0">
        <w:rPr>
          <w:lang w:val="en-US"/>
        </w:rPr>
        <w:t xml:space="preserve"> </w:t>
      </w:r>
      <w:r w:rsidR="00E80FA0" w:rsidRPr="00E80FA0">
        <w:t>(ЗДДС), извършва апорт на недвижим имот в новосъздадено дружество – къща на 2 етажа, като един от тях е магазин, другият се ползва за живеене. Имотът е придобит 5 години преди апорта и за него е начислен ДДС, за който физическото лице не е ползвало данъчен кредит. Магазинът ще се използва за извършваните от дружеството облагаеми доставки. Има ли право новосъздаденото дружество да ползва данъчен кредит за имота</w:t>
      </w:r>
      <w:r w:rsidR="00E80FA0" w:rsidRPr="00E80FA0">
        <w:rPr>
          <w:lang w:val="en-US"/>
        </w:rPr>
        <w:t>,</w:t>
      </w:r>
      <w:r w:rsidR="00E80FA0" w:rsidRPr="00E80FA0">
        <w:t xml:space="preserve"> когато се регистрира по ЗДДС:</w:t>
      </w:r>
    </w:p>
    <w:p w:rsidR="00E80FA0" w:rsidRPr="00E80FA0" w:rsidRDefault="00E80FA0" w:rsidP="00E80FA0">
      <w:pPr>
        <w:suppressAutoHyphens w:val="0"/>
        <w:autoSpaceDN/>
        <w:jc w:val="both"/>
        <w:textAlignment w:val="auto"/>
        <w:rPr>
          <w:b/>
        </w:rPr>
      </w:pPr>
      <w:r w:rsidRPr="00E80FA0">
        <w:rPr>
          <w:b/>
        </w:rPr>
        <w:t xml:space="preserve">а) дружеството има право да ползва пропорционален данъчен кредит за имота, за частта която ще се използва за независимата икономическа дейност; </w:t>
      </w:r>
    </w:p>
    <w:p w:rsidR="00E80FA0" w:rsidRPr="00E80FA0" w:rsidRDefault="00E80FA0" w:rsidP="00E80FA0">
      <w:pPr>
        <w:suppressAutoHyphens w:val="0"/>
        <w:autoSpaceDN/>
        <w:jc w:val="both"/>
        <w:textAlignment w:val="auto"/>
      </w:pPr>
      <w:r w:rsidRPr="00E80FA0">
        <w:lastRenderedPageBreak/>
        <w:t>б) дружеството няма право на данъчен кредит, защото физическото лице, което е извършило апорта не е регистрирано по ЗДДС;</w:t>
      </w:r>
    </w:p>
    <w:p w:rsidR="00E80FA0" w:rsidRPr="00E80FA0" w:rsidRDefault="00E80FA0" w:rsidP="00E80FA0">
      <w:pPr>
        <w:suppressAutoHyphens w:val="0"/>
        <w:autoSpaceDN/>
        <w:jc w:val="both"/>
        <w:textAlignment w:val="auto"/>
      </w:pPr>
      <w:r w:rsidRPr="00E80FA0">
        <w:t>в) дружеството има право на пълен данъчен кредит, но ще извършва корекции на ползвания данъчен кредит следващите 20 г.;</w:t>
      </w:r>
    </w:p>
    <w:p w:rsidR="00E80FA0" w:rsidRPr="00E80FA0" w:rsidRDefault="00E80FA0" w:rsidP="00E80FA0">
      <w:pPr>
        <w:suppressAutoHyphens w:val="0"/>
        <w:autoSpaceDN/>
        <w:jc w:val="both"/>
        <w:textAlignment w:val="auto"/>
      </w:pPr>
      <w:r w:rsidRPr="00E80FA0">
        <w:t>г) дружеството ще ползва пълен данъчен кредит и ежемесечно ще начислява ДДС.</w:t>
      </w:r>
    </w:p>
    <w:p w:rsidR="00E80FA0" w:rsidRPr="00E80FA0" w:rsidRDefault="00E80FA0" w:rsidP="00E80FA0">
      <w:pPr>
        <w:suppressAutoHyphens w:val="0"/>
        <w:autoSpaceDN/>
        <w:jc w:val="both"/>
        <w:textAlignment w:val="auto"/>
      </w:pPr>
    </w:p>
    <w:p w:rsidR="00E80FA0" w:rsidRPr="00E80FA0" w:rsidRDefault="00E80FA0" w:rsidP="00E80FA0">
      <w:pPr>
        <w:suppressAutoHyphens w:val="0"/>
        <w:autoSpaceDN/>
        <w:jc w:val="both"/>
        <w:textAlignment w:val="auto"/>
        <w:rPr>
          <w:b/>
        </w:rPr>
      </w:pPr>
      <w:r w:rsidRPr="00E80FA0">
        <w:rPr>
          <w:b/>
          <w:highlight w:val="yellow"/>
        </w:rPr>
        <w:t>чл. 10, ал. 2; чл.71а от ЗДДС; чл. 60, ал. 3 от ППЗДДС</w:t>
      </w:r>
    </w:p>
    <w:p w:rsidR="00E80FA0" w:rsidRDefault="00E80FA0" w:rsidP="003D3916">
      <w:pPr>
        <w:autoSpaceDE w:val="0"/>
        <w:adjustRightInd w:val="0"/>
        <w:ind w:right="109"/>
        <w:jc w:val="both"/>
      </w:pPr>
    </w:p>
    <w:p w:rsidR="006C3A46" w:rsidRPr="006C3A46" w:rsidRDefault="006C3A46" w:rsidP="006C3A46">
      <w:pPr>
        <w:suppressAutoHyphens w:val="0"/>
        <w:autoSpaceDN/>
        <w:jc w:val="both"/>
        <w:textAlignment w:val="auto"/>
      </w:pPr>
      <w:r>
        <w:t>5</w:t>
      </w:r>
      <w:r w:rsidRPr="006C3A46">
        <w:rPr>
          <w:lang w:val="en-US"/>
        </w:rPr>
        <w:t xml:space="preserve">8. </w:t>
      </w:r>
      <w:r w:rsidRPr="006C3A46">
        <w:t>През м.02.Х17 г. дружество внася дълготраен актив-компютър за общо ползване и постигане на общата цел в консорциум (учреден като гражданско дружество по реда на Закона за задълженията и договорите) без за това да се дължи възнаграждение. Компютърът е придобит за 6 000 лв. и е ползван данъчен кредит 1 200 лв. През Х18 г. консорциумът започва да извършва, както облагаеми така и освободени доставки с компютъра. Кой следва да извършва корекциите на ползвания данъчен кредит за компютъра:</w:t>
      </w:r>
    </w:p>
    <w:p w:rsidR="006C3A46" w:rsidRPr="006C3A46" w:rsidRDefault="006C3A46" w:rsidP="006C3A46">
      <w:pPr>
        <w:suppressAutoHyphens w:val="0"/>
        <w:autoSpaceDN/>
        <w:jc w:val="both"/>
        <w:textAlignment w:val="auto"/>
      </w:pPr>
      <w:r w:rsidRPr="006C3A46">
        <w:t>а) консорциумът извършва корекция, прилагайки собствения си коефициент за частичен данъчен кредит;</w:t>
      </w:r>
    </w:p>
    <w:p w:rsidR="006C3A46" w:rsidRPr="006C3A46" w:rsidRDefault="006C3A46" w:rsidP="006C3A46">
      <w:pPr>
        <w:suppressAutoHyphens w:val="0"/>
        <w:autoSpaceDN/>
        <w:jc w:val="both"/>
        <w:textAlignment w:val="auto"/>
      </w:pPr>
      <w:r w:rsidRPr="006C3A46">
        <w:t>б) никой не извършва корекции, защото при внасянето на компютъра от съдружника в консорциума за постигане на общата цел и без за това да се дължи възнаграждение не е налице доставка;</w:t>
      </w:r>
    </w:p>
    <w:p w:rsidR="006C3A46" w:rsidRPr="006C3A46" w:rsidRDefault="006C3A46" w:rsidP="006C3A46">
      <w:pPr>
        <w:suppressAutoHyphens w:val="0"/>
        <w:autoSpaceDN/>
        <w:jc w:val="both"/>
        <w:textAlignment w:val="auto"/>
      </w:pPr>
      <w:r w:rsidRPr="006C3A46">
        <w:t>в) съдружникът, внесъл компютъра, извършва корекция на ползвания данъчен кредит, използвайки собствения си коефициент за частичен данъчен кредит;</w:t>
      </w:r>
    </w:p>
    <w:p w:rsidR="006C3A46" w:rsidRPr="006C3A46" w:rsidRDefault="006C3A46" w:rsidP="006C3A46">
      <w:pPr>
        <w:suppressAutoHyphens w:val="0"/>
        <w:autoSpaceDN/>
        <w:jc w:val="both"/>
        <w:textAlignment w:val="auto"/>
        <w:rPr>
          <w:b/>
        </w:rPr>
      </w:pPr>
      <w:r w:rsidRPr="006C3A46">
        <w:rPr>
          <w:b/>
        </w:rPr>
        <w:t>г) съдружникът, внесъл компютъра, извършва корекция на ползвания данъчен кредит, използвайки коефициента за частичен данъчен кредит на консорциума.</w:t>
      </w:r>
    </w:p>
    <w:p w:rsidR="006C3A46" w:rsidRPr="006C3A46" w:rsidRDefault="006C3A46" w:rsidP="006C3A46">
      <w:pPr>
        <w:suppressAutoHyphens w:val="0"/>
        <w:autoSpaceDN/>
        <w:jc w:val="both"/>
        <w:textAlignment w:val="auto"/>
        <w:rPr>
          <w:b/>
        </w:rPr>
      </w:pPr>
      <w:r w:rsidRPr="006C3A46">
        <w:rPr>
          <w:b/>
        </w:rPr>
        <w:t xml:space="preserve"> </w:t>
      </w:r>
    </w:p>
    <w:p w:rsidR="006C3A46" w:rsidRPr="006C3A46" w:rsidRDefault="006C3A46" w:rsidP="006C3A46">
      <w:pPr>
        <w:suppressAutoHyphens w:val="0"/>
        <w:autoSpaceDN/>
        <w:jc w:val="both"/>
        <w:textAlignment w:val="auto"/>
        <w:rPr>
          <w:b/>
        </w:rPr>
      </w:pPr>
      <w:r w:rsidRPr="006C3A46">
        <w:rPr>
          <w:b/>
          <w:highlight w:val="yellow"/>
        </w:rPr>
        <w:t>чл. 10а, ал. 3 от ЗДДС</w:t>
      </w:r>
    </w:p>
    <w:p w:rsidR="006C3A46" w:rsidRDefault="006C3A46" w:rsidP="003D3916">
      <w:pPr>
        <w:autoSpaceDE w:val="0"/>
        <w:adjustRightInd w:val="0"/>
        <w:ind w:right="109"/>
        <w:jc w:val="both"/>
      </w:pPr>
    </w:p>
    <w:p w:rsidR="006C3A46" w:rsidRPr="006C3A46" w:rsidRDefault="006C3A46" w:rsidP="006C3A46">
      <w:pPr>
        <w:suppressAutoHyphens w:val="0"/>
        <w:autoSpaceDN/>
        <w:contextualSpacing/>
        <w:jc w:val="both"/>
        <w:textAlignment w:val="auto"/>
        <w:rPr>
          <w:rFonts w:eastAsiaTheme="minorHAnsi"/>
        </w:rPr>
      </w:pPr>
      <w:r>
        <w:rPr>
          <w:rFonts w:eastAsiaTheme="minorHAnsi"/>
        </w:rPr>
        <w:t>59</w:t>
      </w:r>
      <w:r w:rsidRPr="006C3A46">
        <w:rPr>
          <w:rFonts w:eastAsiaTheme="minorHAnsi"/>
          <w:lang w:val="en-US"/>
        </w:rPr>
        <w:t xml:space="preserve">. </w:t>
      </w:r>
      <w:r w:rsidRPr="006C3A46">
        <w:rPr>
          <w:rFonts w:eastAsiaTheme="minorHAnsi"/>
        </w:rPr>
        <w:t xml:space="preserve">Българско, регистрирано по Закона за данък върху добавената стойност </w:t>
      </w:r>
      <w:r w:rsidRPr="006C3A46">
        <w:rPr>
          <w:rFonts w:eastAsiaTheme="minorHAnsi"/>
          <w:lang w:val="en-US"/>
        </w:rPr>
        <w:t>(</w:t>
      </w:r>
      <w:r w:rsidRPr="006C3A46">
        <w:rPr>
          <w:rFonts w:eastAsiaTheme="minorHAnsi"/>
        </w:rPr>
        <w:t>ЗДДС</w:t>
      </w:r>
      <w:r w:rsidRPr="006C3A46">
        <w:rPr>
          <w:rFonts w:eastAsiaTheme="minorHAnsi"/>
          <w:lang w:val="en-US"/>
        </w:rPr>
        <w:t>)</w:t>
      </w:r>
      <w:r w:rsidRPr="006C3A46">
        <w:rPr>
          <w:rFonts w:eastAsiaTheme="minorHAnsi"/>
        </w:rPr>
        <w:t xml:space="preserve"> дружество е наемател на недвижим имот (офис), намиращ се в България. Недвижимият имот е стара сграда. Наемодателят е физическо лице - австриец, живеещ в Австрия. Последният не разполага с постоянен обект, характеризиращ се с технически и човешки ресурси, посредством които да извършва икономическа дейност на територията на страната. При изплащане на наемните вноски българското дружество удържа данък при източника. Във връзка с дължимите наемни вноски за имота за българското дружество:</w:t>
      </w:r>
    </w:p>
    <w:p w:rsidR="006C3A46" w:rsidRPr="006C3A46" w:rsidRDefault="006C3A46" w:rsidP="006C3A46">
      <w:pPr>
        <w:suppressAutoHyphens w:val="0"/>
        <w:autoSpaceDN/>
        <w:contextualSpacing/>
        <w:jc w:val="both"/>
        <w:textAlignment w:val="auto"/>
        <w:rPr>
          <w:rFonts w:eastAsiaTheme="minorHAnsi"/>
          <w:b/>
        </w:rPr>
      </w:pPr>
      <w:r w:rsidRPr="006C3A46">
        <w:rPr>
          <w:rFonts w:eastAsiaTheme="minorHAnsi"/>
          <w:b/>
        </w:rPr>
        <w:t>а) възниква задължение за издаване на протокол по чл. 117 от ЗДДС, в който като данъчна основа се посочва наемната вноска и се начислява ДДС в размер на 20%;</w:t>
      </w:r>
    </w:p>
    <w:p w:rsidR="006C3A46" w:rsidRPr="006C3A46" w:rsidRDefault="006C3A46" w:rsidP="006C3A46">
      <w:pPr>
        <w:suppressAutoHyphens w:val="0"/>
        <w:autoSpaceDN/>
        <w:contextualSpacing/>
        <w:jc w:val="both"/>
        <w:textAlignment w:val="auto"/>
        <w:rPr>
          <w:rFonts w:eastAsiaTheme="minorHAnsi"/>
        </w:rPr>
      </w:pPr>
      <w:r w:rsidRPr="006C3A46">
        <w:rPr>
          <w:rFonts w:eastAsiaTheme="minorHAnsi"/>
        </w:rPr>
        <w:t>б) възниква задължение за издаване на протокол по чл. 117 от ЗДДС, в който като данъчна основа се посочва наемната вноска, но не се начислява ДДС, защото недвижимия имот е стара сграда;</w:t>
      </w:r>
    </w:p>
    <w:p w:rsidR="006C3A46" w:rsidRPr="006C3A46" w:rsidRDefault="006C3A46" w:rsidP="006C3A46">
      <w:pPr>
        <w:suppressAutoHyphens w:val="0"/>
        <w:autoSpaceDN/>
        <w:contextualSpacing/>
        <w:jc w:val="both"/>
        <w:textAlignment w:val="auto"/>
        <w:rPr>
          <w:rFonts w:eastAsiaTheme="minorHAnsi"/>
        </w:rPr>
      </w:pPr>
      <w:r w:rsidRPr="006C3A46">
        <w:rPr>
          <w:rFonts w:eastAsiaTheme="minorHAnsi"/>
        </w:rPr>
        <w:t>в) не възниква задължение за издаване на протокол по чл. 117 от ЗДДС, защото физическото лице притежава имот в страната, следователно то се счита за доставчик, установен в страната и формира облагаем оборот за регистрация по ЗДДС;</w:t>
      </w:r>
    </w:p>
    <w:p w:rsidR="006C3A46" w:rsidRPr="006C3A46" w:rsidRDefault="006C3A46" w:rsidP="006C3A46">
      <w:pPr>
        <w:suppressAutoHyphens w:val="0"/>
        <w:autoSpaceDN/>
        <w:contextualSpacing/>
        <w:jc w:val="both"/>
        <w:textAlignment w:val="auto"/>
        <w:rPr>
          <w:rFonts w:eastAsiaTheme="minorHAnsi"/>
          <w:b/>
        </w:rPr>
      </w:pPr>
      <w:r w:rsidRPr="006C3A46">
        <w:rPr>
          <w:rFonts w:eastAsiaTheme="minorHAnsi"/>
        </w:rPr>
        <w:t>г) възниква задължение за издаване на протокол по чл. 117 от ЗДДС, в който като данъчна основа се посочва наемната вноска, намалена с данъка удържан при източника и се начислява ДДС в размер на 20%.</w:t>
      </w:r>
    </w:p>
    <w:p w:rsidR="006C3A46" w:rsidRPr="006C3A46" w:rsidRDefault="006C3A46" w:rsidP="006C3A46">
      <w:pPr>
        <w:suppressAutoHyphens w:val="0"/>
        <w:autoSpaceDN/>
        <w:jc w:val="both"/>
        <w:textAlignment w:val="auto"/>
      </w:pPr>
    </w:p>
    <w:p w:rsidR="006C3A46" w:rsidRPr="006C3A46" w:rsidRDefault="006C3A46" w:rsidP="006C3A46">
      <w:pPr>
        <w:suppressAutoHyphens w:val="0"/>
        <w:autoSpaceDN/>
        <w:contextualSpacing/>
        <w:jc w:val="both"/>
        <w:textAlignment w:val="auto"/>
        <w:rPr>
          <w:rFonts w:eastAsiaTheme="minorHAnsi"/>
          <w:b/>
          <w:highlight w:val="yellow"/>
        </w:rPr>
      </w:pPr>
      <w:r w:rsidRPr="006C3A46">
        <w:rPr>
          <w:rFonts w:eastAsiaTheme="minorHAnsi"/>
          <w:b/>
          <w:highlight w:val="yellow"/>
        </w:rPr>
        <w:t>чл. 21, ал. 4, т. 1 във връзка с чл. 82, ал. 2, т. 3 чл. 26, ал. 1 от ЗДДС; чл. 11 от Регламент 282/2011/ЕО</w:t>
      </w:r>
    </w:p>
    <w:p w:rsidR="006C3A46" w:rsidRDefault="006C3A46" w:rsidP="003D3916">
      <w:pPr>
        <w:autoSpaceDE w:val="0"/>
        <w:adjustRightInd w:val="0"/>
        <w:ind w:right="109"/>
        <w:jc w:val="both"/>
      </w:pPr>
    </w:p>
    <w:p w:rsidR="006C3A46" w:rsidRPr="006C3A46" w:rsidRDefault="006C3A46" w:rsidP="006C3A46">
      <w:pPr>
        <w:suppressAutoHyphens w:val="0"/>
        <w:autoSpaceDN/>
        <w:jc w:val="both"/>
        <w:textAlignment w:val="auto"/>
      </w:pPr>
      <w:r>
        <w:lastRenderedPageBreak/>
        <w:t>60</w:t>
      </w:r>
      <w:r w:rsidRPr="006C3A46">
        <w:rPr>
          <w:lang w:val="en-US"/>
        </w:rPr>
        <w:t xml:space="preserve">. </w:t>
      </w:r>
      <w:r w:rsidRPr="006C3A46">
        <w:t xml:space="preserve">Дружество, регистрирано по Закона за данък върху добавената стойност </w:t>
      </w:r>
      <w:r w:rsidRPr="006C3A46">
        <w:rPr>
          <w:lang w:val="en-US"/>
        </w:rPr>
        <w:t>(</w:t>
      </w:r>
      <w:r w:rsidRPr="006C3A46">
        <w:t>ЗДДС</w:t>
      </w:r>
      <w:r w:rsidRPr="006C3A46">
        <w:rPr>
          <w:lang w:val="en-US"/>
        </w:rPr>
        <w:t>)</w:t>
      </w:r>
      <w:r w:rsidRPr="006C3A46">
        <w:t xml:space="preserve"> е закупило лек автомобил по смисъла на ЗДДС, който ще се използва за административно-управленски нужди. Данъчната основа при придобиване е 50 000 лв., а начисления ДДС е 10 000 лв. През третата, четвъртата и петата година автомобилът изцяло се отдава под наем на друго дружество. За целия период не е налице лично ползване на автомобила. В средата на петата година дружеството продава автомобила. Данъчното третиране е следното:</w:t>
      </w:r>
    </w:p>
    <w:p w:rsidR="006C3A46" w:rsidRPr="006C3A46" w:rsidRDefault="006C3A46" w:rsidP="006C3A46">
      <w:pPr>
        <w:suppressAutoHyphens w:val="0"/>
        <w:autoSpaceDN/>
        <w:jc w:val="both"/>
        <w:textAlignment w:val="auto"/>
      </w:pPr>
      <w:r w:rsidRPr="006C3A46">
        <w:t>а) при покупката на автомобила не е налице право на приспадане на данъчен кредит, защото автомобилът е лек, но за експлоатационните разходи (горива, смазочни материали и др. под.) за дружеството възниква право на приспадане на данъчен кредит, защото автомобилът се ползва за административно-управленските нужди на дружеството. Тъй като при придобиването не е приспаднат данъчен кредит, последващата доставка (продажба) на автомобила е освободена доставка</w:t>
      </w:r>
      <w:r w:rsidRPr="006C3A46">
        <w:rPr>
          <w:lang w:val="en-US"/>
        </w:rPr>
        <w:t xml:space="preserve"> </w:t>
      </w:r>
      <w:r w:rsidRPr="006C3A46">
        <w:t>и за нея дружеството не следва да начислява ДДС;</w:t>
      </w:r>
    </w:p>
    <w:p w:rsidR="006C3A46" w:rsidRPr="006C3A46" w:rsidRDefault="006C3A46" w:rsidP="006C3A46">
      <w:pPr>
        <w:suppressAutoHyphens w:val="0"/>
        <w:autoSpaceDN/>
        <w:jc w:val="both"/>
        <w:textAlignment w:val="auto"/>
      </w:pPr>
      <w:r w:rsidRPr="006C3A46">
        <w:t>б) при покупката на автомобила и за експлоатационните разходи (горива, смазочни материали и др. под.) не е налице право на приспадане на данъчен кредит, защото автомобилът е лек. Последващата доставка на автомобила е облагаема, но по схемата на маржа за стоки втора употреба, защото към датата на продажбата автомобилът вече е употребяван;</w:t>
      </w:r>
    </w:p>
    <w:p w:rsidR="006C3A46" w:rsidRPr="006C3A46" w:rsidRDefault="006C3A46" w:rsidP="006C3A46">
      <w:pPr>
        <w:suppressAutoHyphens w:val="0"/>
        <w:autoSpaceDN/>
        <w:jc w:val="both"/>
        <w:textAlignment w:val="auto"/>
        <w:rPr>
          <w:b/>
        </w:rPr>
      </w:pPr>
      <w:r w:rsidRPr="006C3A46">
        <w:rPr>
          <w:b/>
        </w:rPr>
        <w:t xml:space="preserve">в) при покупката на автомобила и за експлоатационните разходи (горива, смазочни материали и др. под.) не е налице право на приспадане на данъчен кредит, защото автомобилът е лек. Тъй като през третата, четвъртата и петата година автомобилът се ползва изцяло за отдаване под наем, дружеството ще извърши положителна годишна корекция в края на третата и четвъртата година и ще упражни данъчен кредит в размер на 2 000 лв. през месец декември на всяка една от тези две години. Последващата доставка на автомобила е облагаема, тъй като дружеството е извършило за него ежегодни корекции през третата и четвъртата година. Тъй като от началото на петата година до продажбата му автомобилът е използван изцяло за извършване на облагаеми доставки (включително последващата му продажба), в месеца на продажбата дружеството ще може да извърши положителна корекция и да упражни данъчен кредит в размер на 2 000 лв.; </w:t>
      </w:r>
    </w:p>
    <w:p w:rsidR="006C3A46" w:rsidRPr="006C3A46" w:rsidRDefault="006C3A46" w:rsidP="006C3A46">
      <w:pPr>
        <w:suppressAutoHyphens w:val="0"/>
        <w:autoSpaceDN/>
        <w:jc w:val="both"/>
        <w:textAlignment w:val="auto"/>
      </w:pPr>
      <w:r w:rsidRPr="006C3A46">
        <w:t>г) при покупката на автомобила и за експлоатационните разходи (горива, смазочни материали и др. под.) не е налице право на приспадане на данъчен кредит, защото автомобилът е лек. Тъй като през третата, четвъртата и петата година автомобилът се ползва изцяло за отдаване под наем дружеството ще извърши положителна годишна корекция в края на третата и четвъртата година и ще упражни данъчен кредит в размер на 2 000 лв. през месец декември на всяка една от тези две години. Последващата доставка на автомобила е освободена, защото при придобиването не е приспаднат данъчен кредит.</w:t>
      </w:r>
    </w:p>
    <w:p w:rsidR="006C3A46" w:rsidRPr="006C3A46" w:rsidRDefault="006C3A46" w:rsidP="006C3A46">
      <w:pPr>
        <w:suppressAutoHyphens w:val="0"/>
        <w:autoSpaceDN/>
        <w:jc w:val="both"/>
        <w:textAlignment w:val="auto"/>
      </w:pPr>
    </w:p>
    <w:p w:rsidR="006C3A46" w:rsidRPr="006C3A46" w:rsidRDefault="006C3A46" w:rsidP="006C3A46">
      <w:pPr>
        <w:suppressAutoHyphens w:val="0"/>
        <w:autoSpaceDN/>
        <w:jc w:val="both"/>
        <w:textAlignment w:val="auto"/>
        <w:rPr>
          <w:b/>
        </w:rPr>
      </w:pPr>
      <w:r w:rsidRPr="006C3A46">
        <w:rPr>
          <w:b/>
          <w:highlight w:val="yellow"/>
        </w:rPr>
        <w:t>чл. 70, ал. 1, т. 4 и 5; чл. 79, ал. 5; чл. 79а, ал. 3, т. 2, буква „а“ от ЗДДС</w:t>
      </w:r>
    </w:p>
    <w:p w:rsidR="006C3A46" w:rsidRPr="006C3A46" w:rsidRDefault="006C3A46" w:rsidP="006C3A46">
      <w:pPr>
        <w:suppressAutoHyphens w:val="0"/>
        <w:autoSpaceDN/>
        <w:jc w:val="both"/>
        <w:textAlignment w:val="auto"/>
        <w:rPr>
          <w:b/>
        </w:rPr>
      </w:pPr>
    </w:p>
    <w:p w:rsidR="006C3A46" w:rsidRDefault="006C3A46" w:rsidP="006C3A46">
      <w:pPr>
        <w:jc w:val="both"/>
      </w:pPr>
      <w:r>
        <w:t>6</w:t>
      </w:r>
      <w:r>
        <w:rPr>
          <w:lang w:val="en-US"/>
        </w:rPr>
        <w:t>1</w:t>
      </w:r>
      <w:r>
        <w:t xml:space="preserve">. Физическо лице продава картина, представляваща произведение на изкуството по смисъла на </w:t>
      </w:r>
      <w:r>
        <w:rPr>
          <w:shd w:val="clear" w:color="auto" w:fill="FFFFFF"/>
        </w:rPr>
        <w:t>Закона за данъците върху доходите на физическите лица</w:t>
      </w:r>
      <w:r>
        <w:t xml:space="preserve"> (ЗДДФЛ), която преди четири години му е била дарена от друго физическо лице. Облагаем ли е доходът, придобит при продажбата:</w:t>
      </w:r>
    </w:p>
    <w:p w:rsidR="006C3A46" w:rsidRDefault="006C3A46" w:rsidP="006C3A46">
      <w:pPr>
        <w:jc w:val="both"/>
      </w:pPr>
      <w:r>
        <w:t>а) не, защото доходът от продажба на произведения на изкуството е необлагаем;</w:t>
      </w:r>
    </w:p>
    <w:p w:rsidR="006C3A46" w:rsidRDefault="006C3A46" w:rsidP="006C3A46">
      <w:pPr>
        <w:jc w:val="both"/>
      </w:pPr>
      <w:r>
        <w:t>б) не, защото полученото от разпореждане с дарено имущество не се смята за доход;</w:t>
      </w:r>
    </w:p>
    <w:p w:rsidR="006C3A46" w:rsidRPr="00DE4206" w:rsidRDefault="006C3A46" w:rsidP="006C3A46">
      <w:pPr>
        <w:jc w:val="both"/>
      </w:pPr>
      <w:r>
        <w:lastRenderedPageBreak/>
        <w:t>в) не</w:t>
      </w:r>
      <w:r w:rsidRPr="00845A2C">
        <w:t>, защото не са изминали повече от 5 години между датата на придобиване</w:t>
      </w:r>
      <w:r>
        <w:t xml:space="preserve"> (дарението)</w:t>
      </w:r>
      <w:r w:rsidRPr="00845A2C">
        <w:t xml:space="preserve"> и датата на продажбата;</w:t>
      </w:r>
      <w:r w:rsidRPr="00845A2C">
        <w:rPr>
          <w:u w:val="single"/>
        </w:rPr>
        <w:t xml:space="preserve"> </w:t>
      </w:r>
    </w:p>
    <w:p w:rsidR="006C3A46" w:rsidRDefault="006C3A46" w:rsidP="006C3A46">
      <w:pPr>
        <w:jc w:val="both"/>
        <w:rPr>
          <w:b/>
        </w:rPr>
      </w:pPr>
      <w:r w:rsidRPr="00845A2C">
        <w:rPr>
          <w:b/>
        </w:rPr>
        <w:t>г) да, защото доходът от продажба на произведения на изкуството е облагаем.</w:t>
      </w:r>
      <w:r>
        <w:rPr>
          <w:b/>
        </w:rPr>
        <w:t xml:space="preserve"> </w:t>
      </w:r>
    </w:p>
    <w:p w:rsidR="006C3A46" w:rsidRDefault="006C3A46" w:rsidP="006C3A46">
      <w:pPr>
        <w:jc w:val="both"/>
        <w:rPr>
          <w:b/>
        </w:rPr>
      </w:pPr>
    </w:p>
    <w:p w:rsidR="006C3A46" w:rsidRPr="00DE4B35" w:rsidRDefault="006C3A46" w:rsidP="006C3A46">
      <w:pPr>
        <w:jc w:val="both"/>
        <w:rPr>
          <w:b/>
        </w:rPr>
      </w:pPr>
      <w:r w:rsidRPr="00DE4B35">
        <w:rPr>
          <w:b/>
          <w:shd w:val="clear" w:color="auto" w:fill="FFFF00"/>
        </w:rPr>
        <w:t xml:space="preserve"> чл. 13, ал. 1, т. 2, буква „б” от ЗДДФЛ</w:t>
      </w:r>
    </w:p>
    <w:p w:rsidR="006C3A46" w:rsidRDefault="006C3A46" w:rsidP="003D3916">
      <w:pPr>
        <w:autoSpaceDE w:val="0"/>
        <w:adjustRightInd w:val="0"/>
        <w:ind w:right="109"/>
        <w:jc w:val="both"/>
      </w:pPr>
    </w:p>
    <w:p w:rsidR="006C3A46" w:rsidRDefault="006C3A46" w:rsidP="006C3A46">
      <w:pPr>
        <w:jc w:val="both"/>
      </w:pPr>
      <w:r>
        <w:t>62</w:t>
      </w:r>
      <w:r w:rsidRPr="00640FC0">
        <w:t>.</w:t>
      </w:r>
      <w:r>
        <w:t xml:space="preserve"> Когато трудовото правоотношение е прекратено през течение на годината работодателят издава и </w:t>
      </w:r>
      <w:r>
        <w:rPr>
          <w:shd w:val="clear" w:color="auto" w:fill="FEFEFE"/>
        </w:rPr>
        <w:t>предоставя на работника/служителя служебна бележка по образец за придобития през годината облагаем доход и за удържания през годината данък, както следва:</w:t>
      </w:r>
    </w:p>
    <w:p w:rsidR="006C3A46" w:rsidRDefault="006C3A46" w:rsidP="006C3A46">
      <w:pPr>
        <w:jc w:val="both"/>
        <w:rPr>
          <w:shd w:val="clear" w:color="auto" w:fill="FEFEFE"/>
        </w:rPr>
      </w:pPr>
      <w:r>
        <w:rPr>
          <w:shd w:val="clear" w:color="auto" w:fill="FEFEFE"/>
        </w:rPr>
        <w:t>а) задължително до 10 януари на следващата година;</w:t>
      </w:r>
    </w:p>
    <w:p w:rsidR="006C3A46" w:rsidRPr="003F0EDB" w:rsidRDefault="006C3A46" w:rsidP="006C3A46">
      <w:pPr>
        <w:jc w:val="both"/>
      </w:pPr>
      <w:r w:rsidRPr="00B305EB">
        <w:rPr>
          <w:shd w:val="clear" w:color="auto" w:fill="FEFEFE"/>
        </w:rPr>
        <w:t>б) само при поискване от работника/служителя;</w:t>
      </w:r>
      <w:r w:rsidRPr="00B305EB">
        <w:rPr>
          <w:u w:val="single"/>
        </w:rPr>
        <w:t xml:space="preserve"> </w:t>
      </w:r>
    </w:p>
    <w:p w:rsidR="006C3A46" w:rsidRDefault="006C3A46" w:rsidP="006C3A46">
      <w:pPr>
        <w:jc w:val="both"/>
        <w:rPr>
          <w:shd w:val="clear" w:color="auto" w:fill="FEFEFE"/>
        </w:rPr>
      </w:pPr>
      <w:r>
        <w:rPr>
          <w:shd w:val="clear" w:color="auto" w:fill="FEFEFE"/>
        </w:rPr>
        <w:t>в) задължително до 5 февруари на следващата година;</w:t>
      </w:r>
    </w:p>
    <w:p w:rsidR="006C3A46" w:rsidRDefault="006C3A46" w:rsidP="006C3A46">
      <w:pPr>
        <w:jc w:val="both"/>
        <w:rPr>
          <w:b/>
          <w:shd w:val="clear" w:color="auto" w:fill="FEFEFE"/>
        </w:rPr>
      </w:pPr>
      <w:r w:rsidRPr="00B305EB">
        <w:rPr>
          <w:b/>
          <w:shd w:val="clear" w:color="auto" w:fill="FEFEFE"/>
        </w:rPr>
        <w:t xml:space="preserve">г) задължително до един месец от датата на последното плащане, но не по-късно от 31 декември на данъчната година. </w:t>
      </w:r>
    </w:p>
    <w:p w:rsidR="006C3A46" w:rsidRDefault="006C3A46" w:rsidP="006C3A46">
      <w:pPr>
        <w:jc w:val="both"/>
        <w:rPr>
          <w:b/>
          <w:shd w:val="clear" w:color="auto" w:fill="FEFEFE"/>
        </w:rPr>
      </w:pPr>
    </w:p>
    <w:p w:rsidR="006C3A46" w:rsidRPr="00DE4B35" w:rsidRDefault="006C3A46" w:rsidP="006C3A46">
      <w:pPr>
        <w:jc w:val="both"/>
        <w:rPr>
          <w:b/>
          <w:shd w:val="clear" w:color="auto" w:fill="FEFEFE"/>
        </w:rPr>
      </w:pPr>
      <w:r w:rsidRPr="00DE4B35">
        <w:rPr>
          <w:b/>
          <w:shd w:val="clear" w:color="auto" w:fill="FFFF00"/>
        </w:rPr>
        <w:t xml:space="preserve">чл. 45, ал. 2, т. 1 и ал. 6, т. 1 </w:t>
      </w:r>
      <w:r>
        <w:rPr>
          <w:b/>
          <w:shd w:val="clear" w:color="auto" w:fill="FFFF00"/>
        </w:rPr>
        <w:t xml:space="preserve">от </w:t>
      </w:r>
      <w:r w:rsidRPr="00DE4B35">
        <w:rPr>
          <w:b/>
          <w:shd w:val="clear" w:color="auto" w:fill="FFFF00"/>
        </w:rPr>
        <w:t>ЗДДФЛ</w:t>
      </w:r>
    </w:p>
    <w:p w:rsidR="006C3A46" w:rsidRDefault="006C3A46" w:rsidP="003D3916">
      <w:pPr>
        <w:autoSpaceDE w:val="0"/>
        <w:adjustRightInd w:val="0"/>
        <w:ind w:right="109"/>
        <w:jc w:val="both"/>
      </w:pPr>
    </w:p>
    <w:p w:rsidR="006C3A46" w:rsidRPr="006C3A46" w:rsidRDefault="006C3A46" w:rsidP="006C3A46">
      <w:pPr>
        <w:suppressAutoHyphens w:val="0"/>
        <w:autoSpaceDN/>
        <w:jc w:val="both"/>
        <w:textAlignment w:val="auto"/>
      </w:pPr>
      <w:r>
        <w:t>63</w:t>
      </w:r>
      <w:r w:rsidRPr="006C3A46">
        <w:t>. На 10.10.Х г. ”Х” ООД изплаща сума по граждански договор на физическо лице, което не е самоосигуряващо се по смисъла на Кодекса за социално осигуряване. Сумата е за извършена и приета работа през месец септември същата година. Лицето е декларирало, че е осигурено върху максималния месечен размер на осигурителния доход и съответно задължителни осигурителни вноски за тази сума не се дължат, като никакви други обстоятелства не са декларирани. Какви са задълженията на платеца в този случай:</w:t>
      </w:r>
    </w:p>
    <w:p w:rsidR="006C3A46" w:rsidRPr="006C3A46" w:rsidRDefault="006C3A46" w:rsidP="006C3A46">
      <w:pPr>
        <w:suppressAutoHyphens w:val="0"/>
        <w:autoSpaceDN/>
        <w:jc w:val="both"/>
        <w:textAlignment w:val="auto"/>
        <w:rPr>
          <w:lang w:val="en-US"/>
        </w:rPr>
      </w:pPr>
      <w:r w:rsidRPr="006C3A46">
        <w:rPr>
          <w:b/>
        </w:rPr>
        <w:t xml:space="preserve">а) платецът трябва да издаде сметка за изплатени суми и служебна бележка по   чл. 45, ал. 4 от </w:t>
      </w:r>
      <w:r w:rsidRPr="006C3A46">
        <w:rPr>
          <w:b/>
          <w:shd w:val="clear" w:color="auto" w:fill="FFFFFF"/>
        </w:rPr>
        <w:t>Закона за данъците върху доходите на физическите лица (</w:t>
      </w:r>
      <w:r w:rsidRPr="006C3A46">
        <w:rPr>
          <w:b/>
        </w:rPr>
        <w:t>ЗДДФЛ);</w:t>
      </w:r>
      <w:r w:rsidRPr="006C3A46">
        <w:t xml:space="preserve"> </w:t>
      </w:r>
    </w:p>
    <w:p w:rsidR="006C3A46" w:rsidRPr="006C3A46" w:rsidRDefault="006C3A46" w:rsidP="006C3A46">
      <w:pPr>
        <w:suppressAutoHyphens w:val="0"/>
        <w:autoSpaceDN/>
        <w:jc w:val="both"/>
        <w:textAlignment w:val="auto"/>
      </w:pPr>
      <w:r w:rsidRPr="006C3A46">
        <w:t xml:space="preserve">б) платецът трябва да удържи и внесе авансово данък по реда на чл. 43, ал. 4 от ЗДДФЛ; да декларира дължимия данък в декларацията по чл. 55, ал. 1 от същия закон; да издаде сметка за изплатени суми и служебна бележка за облагаемия доход; </w:t>
      </w:r>
    </w:p>
    <w:p w:rsidR="006C3A46" w:rsidRPr="006C3A46" w:rsidRDefault="006C3A46" w:rsidP="006C3A46">
      <w:pPr>
        <w:suppressAutoHyphens w:val="0"/>
        <w:autoSpaceDN/>
        <w:jc w:val="both"/>
        <w:textAlignment w:val="auto"/>
      </w:pPr>
      <w:r w:rsidRPr="006C3A46">
        <w:t>в) платецът трябва да удържи и внесе авансово данък по реда на чл. 43, ал. 4 от ЗДДФЛ; да издаде сметка за изплатени суми и служебна бележка за облагаемия доход;</w:t>
      </w:r>
    </w:p>
    <w:p w:rsidR="006C3A46" w:rsidRPr="006C3A46" w:rsidRDefault="006C3A46" w:rsidP="006C3A46">
      <w:pPr>
        <w:suppressAutoHyphens w:val="0"/>
        <w:autoSpaceDN/>
        <w:jc w:val="both"/>
        <w:textAlignment w:val="auto"/>
        <w:rPr>
          <w:highlight w:val="white"/>
          <w:shd w:val="clear" w:color="auto" w:fill="FEFEFE"/>
          <w:lang w:val="en-US"/>
        </w:rPr>
      </w:pPr>
      <w:r w:rsidRPr="006C3A46">
        <w:t>г) платецът не трябва да удържи и внесе авансово данък по реда на чл. 43, ал. 4 от ЗДДФЛ и не следва да издаде сметка за изплатени суми и служебна бележка за облагаемия доход</w:t>
      </w:r>
      <w:r w:rsidRPr="006C3A46">
        <w:rPr>
          <w:highlight w:val="white"/>
          <w:shd w:val="clear" w:color="auto" w:fill="FEFEFE"/>
        </w:rPr>
        <w:t>.</w:t>
      </w:r>
    </w:p>
    <w:p w:rsidR="006C3A46" w:rsidRPr="006C3A46" w:rsidRDefault="006C3A46" w:rsidP="006C3A46">
      <w:pPr>
        <w:suppressAutoHyphens w:val="0"/>
        <w:autoSpaceDN/>
        <w:jc w:val="both"/>
        <w:textAlignment w:val="auto"/>
        <w:rPr>
          <w:highlight w:val="white"/>
          <w:shd w:val="clear" w:color="auto" w:fill="FEFEFE"/>
          <w:lang w:val="en-US"/>
        </w:rPr>
      </w:pPr>
    </w:p>
    <w:p w:rsidR="006C3A46" w:rsidRPr="006C3A46" w:rsidRDefault="006C3A46" w:rsidP="006C3A46">
      <w:pPr>
        <w:suppressAutoHyphens w:val="0"/>
        <w:autoSpaceDN/>
        <w:jc w:val="both"/>
        <w:textAlignment w:val="auto"/>
        <w:rPr>
          <w:highlight w:val="white"/>
          <w:shd w:val="clear" w:color="auto" w:fill="FEFEFE"/>
        </w:rPr>
      </w:pPr>
      <w:r w:rsidRPr="006C3A46">
        <w:rPr>
          <w:b/>
          <w:highlight w:val="yellow"/>
        </w:rPr>
        <w:t>чл. 45, ал. 4, чл. 65, ал. 12, чл. 73, ал. 1, т. 1 от ЗДДФЛ</w:t>
      </w:r>
    </w:p>
    <w:p w:rsidR="006C3A46" w:rsidRDefault="006C3A46" w:rsidP="003D3916">
      <w:pPr>
        <w:autoSpaceDE w:val="0"/>
        <w:adjustRightInd w:val="0"/>
        <w:ind w:right="109"/>
        <w:jc w:val="both"/>
      </w:pPr>
    </w:p>
    <w:p w:rsidR="006C3A46" w:rsidRPr="006C3A46" w:rsidRDefault="006C3A46" w:rsidP="006C3A46">
      <w:pPr>
        <w:suppressAutoHyphens w:val="0"/>
        <w:autoSpaceDN/>
        <w:jc w:val="both"/>
        <w:textAlignment w:val="auto"/>
      </w:pPr>
      <w:r>
        <w:t>64</w:t>
      </w:r>
      <w:r w:rsidRPr="006C3A46">
        <w:t>. Към 31.12.Х14 г. местно физическо лице има остатъци по предоставени и получени парични заеми, както следва:</w:t>
      </w:r>
    </w:p>
    <w:p w:rsidR="006C3A46" w:rsidRPr="006C3A46" w:rsidRDefault="006C3A46" w:rsidP="006C3A46">
      <w:pPr>
        <w:numPr>
          <w:ilvl w:val="0"/>
          <w:numId w:val="18"/>
        </w:numPr>
        <w:suppressAutoHyphens w:val="0"/>
        <w:autoSpaceDN/>
        <w:contextualSpacing/>
        <w:jc w:val="both"/>
        <w:textAlignment w:val="auto"/>
      </w:pPr>
      <w:r w:rsidRPr="006C3A46">
        <w:t>9 500 лв. по паричен заем от 11 000 лв. предоставен на ООД „У“ на 06.10.Х14 г.;</w:t>
      </w:r>
    </w:p>
    <w:p w:rsidR="006C3A46" w:rsidRPr="006C3A46" w:rsidRDefault="006C3A46" w:rsidP="006C3A46">
      <w:pPr>
        <w:numPr>
          <w:ilvl w:val="0"/>
          <w:numId w:val="18"/>
        </w:numPr>
        <w:suppressAutoHyphens w:val="0"/>
        <w:autoSpaceDN/>
        <w:contextualSpacing/>
        <w:jc w:val="both"/>
        <w:textAlignment w:val="auto"/>
      </w:pPr>
      <w:r w:rsidRPr="006C3A46">
        <w:t>25 000 лв. по паричен заем от 30 000 лв. получен от чуждестранно физическо лице на 17.03.Х13 г.;</w:t>
      </w:r>
    </w:p>
    <w:p w:rsidR="006C3A46" w:rsidRPr="006C3A46" w:rsidRDefault="006C3A46" w:rsidP="006C3A46">
      <w:pPr>
        <w:numPr>
          <w:ilvl w:val="0"/>
          <w:numId w:val="18"/>
        </w:numPr>
        <w:suppressAutoHyphens w:val="0"/>
        <w:autoSpaceDN/>
        <w:contextualSpacing/>
        <w:jc w:val="both"/>
        <w:textAlignment w:val="auto"/>
      </w:pPr>
      <w:r w:rsidRPr="006C3A46">
        <w:t>20 000 лв. по потребителски кредит от 30 000 лв. получен от Търговска банка „В“ на 12.12.Х10 г.;</w:t>
      </w:r>
    </w:p>
    <w:p w:rsidR="006C3A46" w:rsidRPr="006C3A46" w:rsidRDefault="006C3A46" w:rsidP="006C3A46">
      <w:pPr>
        <w:suppressAutoHyphens w:val="0"/>
        <w:autoSpaceDN/>
        <w:jc w:val="both"/>
        <w:textAlignment w:val="auto"/>
      </w:pPr>
      <w:r w:rsidRPr="006C3A46">
        <w:t xml:space="preserve">През Х14 г. местното физическо лице е придобило само доходи от трудови правоотношения. Задължено ли е това лице да декларира в годишната данъчна декларация по чл. 50 от </w:t>
      </w:r>
      <w:r w:rsidRPr="006C3A46">
        <w:rPr>
          <w:shd w:val="clear" w:color="auto" w:fill="FFFFFF"/>
        </w:rPr>
        <w:t>Закона за данъците върху доходите на физическите лица (З</w:t>
      </w:r>
      <w:r w:rsidRPr="006C3A46">
        <w:t xml:space="preserve">ДДФЛ) за Х14 г. получените и предоставени парични заеми и кои суми се посочват: </w:t>
      </w:r>
    </w:p>
    <w:p w:rsidR="006C3A46" w:rsidRPr="006C3A46" w:rsidRDefault="006C3A46" w:rsidP="006C3A46">
      <w:pPr>
        <w:suppressAutoHyphens w:val="0"/>
        <w:autoSpaceDN/>
        <w:jc w:val="both"/>
        <w:textAlignment w:val="auto"/>
        <w:rPr>
          <w:b/>
        </w:rPr>
      </w:pPr>
      <w:r w:rsidRPr="006C3A46">
        <w:rPr>
          <w:b/>
        </w:rPr>
        <w:lastRenderedPageBreak/>
        <w:t>а) да, лицето е задължено да декларира остатъка (9 500 лв.) по предоставения паричен заем на ООД „У“ през Х14 г.;</w:t>
      </w:r>
    </w:p>
    <w:p w:rsidR="006C3A46" w:rsidRPr="006C3A46" w:rsidRDefault="006C3A46" w:rsidP="006C3A46">
      <w:pPr>
        <w:suppressAutoHyphens w:val="0"/>
        <w:autoSpaceDN/>
        <w:jc w:val="both"/>
        <w:textAlignment w:val="auto"/>
      </w:pPr>
      <w:r w:rsidRPr="006C3A46">
        <w:t>б) не следва да се декларират, тъй като лицето е получило доходи единствено от трудови правоотношения;</w:t>
      </w:r>
    </w:p>
    <w:p w:rsidR="006C3A46" w:rsidRPr="006C3A46" w:rsidRDefault="006C3A46" w:rsidP="006C3A46">
      <w:pPr>
        <w:suppressAutoHyphens w:val="0"/>
        <w:autoSpaceDN/>
        <w:jc w:val="both"/>
        <w:textAlignment w:val="auto"/>
      </w:pPr>
      <w:r w:rsidRPr="006C3A46">
        <w:t>в) да, лицето е задължено да декларира остатъците по предоставения паричен заем на ООД „У“ през Х14 г. (9 500 лв.) и по получения паричен заем от чуждестранното физическо лице през Х13 г. (25 000 лв.);</w:t>
      </w:r>
    </w:p>
    <w:p w:rsidR="006C3A46" w:rsidRPr="006C3A46" w:rsidRDefault="006C3A46" w:rsidP="006C3A46">
      <w:pPr>
        <w:suppressAutoHyphens w:val="0"/>
        <w:autoSpaceDN/>
        <w:jc w:val="both"/>
        <w:textAlignment w:val="auto"/>
        <w:rPr>
          <w:b/>
        </w:rPr>
      </w:pPr>
      <w:r w:rsidRPr="006C3A46">
        <w:t xml:space="preserve">г) да, лицето е задължено да декларира размерите на всички изброени парични заеми. </w:t>
      </w:r>
      <w:r w:rsidRPr="006C3A46">
        <w:rPr>
          <w:b/>
        </w:rPr>
        <w:t xml:space="preserve"> </w:t>
      </w:r>
    </w:p>
    <w:p w:rsidR="006C3A46" w:rsidRPr="006C3A46" w:rsidRDefault="006C3A46" w:rsidP="006C3A46">
      <w:pPr>
        <w:suppressAutoHyphens w:val="0"/>
        <w:autoSpaceDN/>
        <w:textAlignment w:val="auto"/>
        <w:rPr>
          <w:highlight w:val="yellow"/>
          <w:lang w:val="en-US"/>
        </w:rPr>
      </w:pPr>
    </w:p>
    <w:p w:rsidR="006C3A46" w:rsidRPr="006C3A46" w:rsidRDefault="006C3A46" w:rsidP="006C3A46">
      <w:pPr>
        <w:suppressAutoHyphens w:val="0"/>
        <w:autoSpaceDN/>
        <w:textAlignment w:val="auto"/>
        <w:rPr>
          <w:b/>
        </w:rPr>
      </w:pPr>
      <w:r w:rsidRPr="006C3A46">
        <w:rPr>
          <w:b/>
          <w:highlight w:val="yellow"/>
        </w:rPr>
        <w:t>Чл. 50, ал. 1 т. 5 и чл. 52, ал. 2 от ЗДДФЛ</w:t>
      </w:r>
      <w:r w:rsidRPr="006C3A46">
        <w:rPr>
          <w:b/>
        </w:rPr>
        <w:t xml:space="preserve">    </w:t>
      </w:r>
    </w:p>
    <w:p w:rsidR="006C3A46" w:rsidRPr="006C3A46" w:rsidRDefault="006C3A46" w:rsidP="006C3A46">
      <w:pPr>
        <w:suppressAutoHyphens w:val="0"/>
        <w:autoSpaceDN/>
        <w:textAlignment w:val="auto"/>
        <w:rPr>
          <w:lang w:val="en-US"/>
        </w:rPr>
      </w:pPr>
    </w:p>
    <w:p w:rsidR="006C3A46" w:rsidRPr="006C3A46" w:rsidRDefault="006C3A46" w:rsidP="006C3A46">
      <w:pPr>
        <w:suppressAutoHyphens w:val="0"/>
        <w:autoSpaceDN/>
        <w:jc w:val="both"/>
        <w:textAlignment w:val="auto"/>
      </w:pPr>
      <w:r>
        <w:t>65</w:t>
      </w:r>
      <w:r w:rsidRPr="006C3A46">
        <w:t xml:space="preserve">. През Х13 г. физическо лице е закупило автомобил. Към този момент лицето е имало сключен граждански брак и автомобилът е обект на семейна имуществена общност. През Х14 г. същото лице се регистрира като едноличен търговец и желае да използва автомобила за нуждите на предприятието си, като го включи в имуществото на едноличния търговец. Възможно ли е това и какво трябва да направи лицето, съгласно разпоредбите на </w:t>
      </w:r>
      <w:r w:rsidRPr="006C3A46">
        <w:rPr>
          <w:shd w:val="clear" w:color="auto" w:fill="FFFFFF"/>
        </w:rPr>
        <w:t>Закона за данъците върху доходите на физическите лица (</w:t>
      </w:r>
      <w:r w:rsidRPr="006C3A46">
        <w:t>ЗДДФЛ):</w:t>
      </w:r>
    </w:p>
    <w:p w:rsidR="006C3A46" w:rsidRPr="006C3A46" w:rsidRDefault="006C3A46" w:rsidP="006C3A46">
      <w:pPr>
        <w:suppressAutoHyphens w:val="0"/>
        <w:autoSpaceDN/>
        <w:jc w:val="both"/>
        <w:textAlignment w:val="auto"/>
      </w:pPr>
      <w:r w:rsidRPr="006C3A46">
        <w:t>а) не е възможно, тъй като документа за закупуване на автомобила е издаден на името на съответните физически лица;</w:t>
      </w:r>
    </w:p>
    <w:p w:rsidR="006C3A46" w:rsidRPr="006C3A46" w:rsidRDefault="006C3A46" w:rsidP="006C3A46">
      <w:pPr>
        <w:suppressAutoHyphens w:val="0"/>
        <w:autoSpaceDN/>
        <w:jc w:val="both"/>
        <w:textAlignment w:val="auto"/>
        <w:rPr>
          <w:b/>
          <w:highlight w:val="white"/>
          <w:shd w:val="clear" w:color="auto" w:fill="FEFEFE"/>
        </w:rPr>
      </w:pPr>
      <w:r w:rsidRPr="006C3A46">
        <w:rPr>
          <w:b/>
        </w:rPr>
        <w:t xml:space="preserve">б) възможно е, като за целта лицето съставя протокол, в който посочва данните на автомобила и документално доказаната цена на придобиване. Необходимо е също другият съпруг да </w:t>
      </w:r>
      <w:r w:rsidRPr="006C3A46">
        <w:rPr>
          <w:b/>
          <w:highlight w:val="white"/>
          <w:shd w:val="clear" w:color="auto" w:fill="FEFEFE"/>
        </w:rPr>
        <w:t>декларира с нотариално заверена декларация съгласието си за включване на вещта в имуществото на едноличния търговец;</w:t>
      </w:r>
    </w:p>
    <w:p w:rsidR="006C3A46" w:rsidRPr="006C3A46" w:rsidRDefault="006C3A46" w:rsidP="006C3A46">
      <w:pPr>
        <w:suppressAutoHyphens w:val="0"/>
        <w:autoSpaceDN/>
        <w:jc w:val="both"/>
        <w:textAlignment w:val="auto"/>
      </w:pPr>
      <w:r w:rsidRPr="006C3A46">
        <w:t>в) не е възможно, тъй като автомобилът е обект на семейна имуществена общност;</w:t>
      </w:r>
    </w:p>
    <w:p w:rsidR="006C3A46" w:rsidRPr="006C3A46" w:rsidRDefault="006C3A46" w:rsidP="006C3A46">
      <w:pPr>
        <w:suppressAutoHyphens w:val="0"/>
        <w:autoSpaceDN/>
        <w:jc w:val="both"/>
        <w:textAlignment w:val="auto"/>
        <w:rPr>
          <w:lang w:val="en-US"/>
        </w:rPr>
      </w:pPr>
      <w:r w:rsidRPr="006C3A46">
        <w:t xml:space="preserve">г) възможно е като за целта лицето съставя протокол, в който посочва данните на автомобила и документално доказаната цена на придобиване. Не е необходимо другият съпруг да </w:t>
      </w:r>
      <w:r w:rsidRPr="006C3A46">
        <w:rPr>
          <w:highlight w:val="white"/>
          <w:shd w:val="clear" w:color="auto" w:fill="FEFEFE"/>
        </w:rPr>
        <w:t>декларира с нотариално заверена декларация съгласието си за включване на вещта в имуществото на едноличния търговец</w:t>
      </w:r>
      <w:r w:rsidRPr="006C3A46">
        <w:t>.</w:t>
      </w:r>
    </w:p>
    <w:p w:rsidR="006C3A46" w:rsidRPr="006C3A46" w:rsidRDefault="006C3A46" w:rsidP="006C3A46">
      <w:pPr>
        <w:suppressAutoHyphens w:val="0"/>
        <w:autoSpaceDN/>
        <w:jc w:val="both"/>
        <w:textAlignment w:val="auto"/>
        <w:rPr>
          <w:lang w:val="en-US"/>
        </w:rPr>
      </w:pPr>
    </w:p>
    <w:p w:rsidR="006C3A46" w:rsidRPr="006C3A46" w:rsidRDefault="0071139E" w:rsidP="006C3A46">
      <w:pPr>
        <w:suppressAutoHyphens w:val="0"/>
        <w:autoSpaceDN/>
        <w:textAlignment w:val="auto"/>
        <w:rPr>
          <w:b/>
        </w:rPr>
      </w:pPr>
      <w:r>
        <w:rPr>
          <w:b/>
          <w:highlight w:val="yellow"/>
        </w:rPr>
        <w:t>ч</w:t>
      </w:r>
      <w:r w:rsidR="006C3A46" w:rsidRPr="006C3A46">
        <w:rPr>
          <w:b/>
          <w:highlight w:val="yellow"/>
        </w:rPr>
        <w:t>л. 27, ал. 1, 3 и 4 от ЗДДФЛ</w:t>
      </w:r>
    </w:p>
    <w:p w:rsidR="006C3A46" w:rsidRDefault="006C3A46" w:rsidP="003D3916">
      <w:pPr>
        <w:autoSpaceDE w:val="0"/>
        <w:adjustRightInd w:val="0"/>
        <w:ind w:right="109"/>
        <w:jc w:val="both"/>
      </w:pPr>
    </w:p>
    <w:p w:rsidR="006C3A46" w:rsidRPr="006C3A46" w:rsidRDefault="006C3A46" w:rsidP="006C3A46">
      <w:pPr>
        <w:suppressAutoHyphens w:val="0"/>
        <w:autoSpaceDN/>
        <w:jc w:val="both"/>
        <w:textAlignment w:val="auto"/>
      </w:pPr>
      <w:r>
        <w:t>66</w:t>
      </w:r>
      <w:r w:rsidRPr="006C3A46">
        <w:rPr>
          <w:lang w:val="en-US"/>
        </w:rPr>
        <w:t xml:space="preserve">. </w:t>
      </w:r>
      <w:r w:rsidRPr="006C3A46">
        <w:t>Какъв е срокът за внасяне на дължимите авансови вноски за доходите от стопанска дейност като едноличен търговец</w:t>
      </w:r>
      <w:r w:rsidRPr="006C3A46">
        <w:rPr>
          <w:lang w:val="en-US"/>
        </w:rPr>
        <w:t>:</w:t>
      </w:r>
    </w:p>
    <w:p w:rsidR="006C3A46" w:rsidRPr="006C3A46" w:rsidRDefault="006C3A46" w:rsidP="006C3A46">
      <w:pPr>
        <w:suppressAutoHyphens w:val="0"/>
        <w:autoSpaceDN/>
        <w:jc w:val="both"/>
        <w:textAlignment w:val="auto"/>
        <w:rPr>
          <w:b/>
        </w:rPr>
      </w:pPr>
      <w:r w:rsidRPr="006C3A46">
        <w:t xml:space="preserve">а) в сроковете, предвидени в Закона за корпоративното подоходно облагане </w:t>
      </w:r>
      <w:r w:rsidRPr="006C3A46">
        <w:rPr>
          <w:lang w:val="en-US"/>
        </w:rPr>
        <w:t>(</w:t>
      </w:r>
      <w:r w:rsidRPr="006C3A46">
        <w:t>ЗКПО</w:t>
      </w:r>
      <w:r w:rsidRPr="006C3A46">
        <w:rPr>
          <w:lang w:val="en-US"/>
        </w:rPr>
        <w:t>)</w:t>
      </w:r>
      <w:r w:rsidRPr="006C3A46">
        <w:t>;</w:t>
      </w:r>
    </w:p>
    <w:p w:rsidR="006C3A46" w:rsidRPr="006C3A46" w:rsidRDefault="006C3A46" w:rsidP="006C3A46">
      <w:pPr>
        <w:suppressAutoHyphens w:val="0"/>
        <w:autoSpaceDN/>
        <w:jc w:val="both"/>
        <w:textAlignment w:val="auto"/>
        <w:rPr>
          <w:b/>
        </w:rPr>
      </w:pPr>
      <w:r w:rsidRPr="006C3A46">
        <w:rPr>
          <w:b/>
        </w:rPr>
        <w:t>б) дължимите месечни авансови вноски за месеците януари, февруари, март и април или дължимата тримесечна авансова вноска за първото тримесечие в срок до 30 април, а за останалите месечни или тримесечни авансови вноски се прилагат съответно сроковете по ЗКПО;</w:t>
      </w:r>
    </w:p>
    <w:p w:rsidR="006C3A46" w:rsidRPr="006C3A46" w:rsidRDefault="006C3A46" w:rsidP="006C3A46">
      <w:pPr>
        <w:suppressAutoHyphens w:val="0"/>
        <w:autoSpaceDN/>
        <w:jc w:val="both"/>
        <w:textAlignment w:val="auto"/>
        <w:rPr>
          <w:b/>
        </w:rPr>
      </w:pPr>
      <w:r w:rsidRPr="006C3A46">
        <w:t>в) дължимите месечни авансови вноски за месеците януари, февруари и март или дължимата тримесечна авансова вноска за първото тримесечие в срок до 30 април, а за останалите месечни или тримесечни авансови вноски се прилагат съответно сроковете по ЗКПО;</w:t>
      </w:r>
    </w:p>
    <w:p w:rsidR="006C3A46" w:rsidRPr="006C3A46" w:rsidRDefault="006C3A46" w:rsidP="006C3A46">
      <w:pPr>
        <w:suppressAutoHyphens w:val="0"/>
        <w:autoSpaceDN/>
        <w:jc w:val="both"/>
        <w:textAlignment w:val="auto"/>
        <w:rPr>
          <w:b/>
        </w:rPr>
      </w:pPr>
      <w:r w:rsidRPr="006C3A46">
        <w:t>г) в срок до края на месеца, следващ тримесечието, през което е придобит дохода.</w:t>
      </w:r>
    </w:p>
    <w:p w:rsidR="006C3A46" w:rsidRPr="006C3A46" w:rsidRDefault="006C3A46" w:rsidP="006C3A46">
      <w:pPr>
        <w:suppressAutoHyphens w:val="0"/>
        <w:autoSpaceDN/>
        <w:jc w:val="both"/>
        <w:textAlignment w:val="auto"/>
        <w:rPr>
          <w:b/>
        </w:rPr>
      </w:pPr>
    </w:p>
    <w:p w:rsidR="006C3A46" w:rsidRPr="006C3A46" w:rsidRDefault="006C3A46" w:rsidP="006C3A46">
      <w:pPr>
        <w:suppressAutoHyphens w:val="0"/>
        <w:autoSpaceDN/>
        <w:jc w:val="both"/>
        <w:textAlignment w:val="auto"/>
        <w:rPr>
          <w:b/>
        </w:rPr>
      </w:pPr>
      <w:r w:rsidRPr="006C3A46">
        <w:rPr>
          <w:b/>
          <w:highlight w:val="yellow"/>
        </w:rPr>
        <w:t>чл. 43, ал. 8; чл. 67, ал. 5 от ЗДДФЛ</w:t>
      </w:r>
    </w:p>
    <w:p w:rsidR="006C3A46" w:rsidRDefault="006C3A46" w:rsidP="003D3916">
      <w:pPr>
        <w:autoSpaceDE w:val="0"/>
        <w:adjustRightInd w:val="0"/>
        <w:ind w:right="109"/>
        <w:jc w:val="both"/>
      </w:pPr>
    </w:p>
    <w:p w:rsidR="006C3A46" w:rsidRPr="006C3A46" w:rsidRDefault="006C3A46" w:rsidP="006C3A46">
      <w:pPr>
        <w:suppressAutoHyphens w:val="0"/>
        <w:autoSpaceDN/>
        <w:jc w:val="both"/>
        <w:textAlignment w:val="auto"/>
      </w:pPr>
      <w:r>
        <w:t>67</w:t>
      </w:r>
      <w:r w:rsidRPr="006C3A46">
        <w:rPr>
          <w:lang w:val="en-US"/>
        </w:rPr>
        <w:t xml:space="preserve">. </w:t>
      </w:r>
      <w:r w:rsidRPr="006C3A46">
        <w:t>Доходите от дивиденти в полза на едноличен търговец:</w:t>
      </w:r>
    </w:p>
    <w:p w:rsidR="006C3A46" w:rsidRPr="006C3A46" w:rsidRDefault="006C3A46" w:rsidP="006C3A46">
      <w:pPr>
        <w:suppressAutoHyphens w:val="0"/>
        <w:autoSpaceDN/>
        <w:jc w:val="both"/>
        <w:textAlignment w:val="auto"/>
      </w:pPr>
      <w:r w:rsidRPr="006C3A46">
        <w:rPr>
          <w:b/>
        </w:rPr>
        <w:t xml:space="preserve">а) се облагат с окончателен данък по реда на Закона за данъците върху доходите на физическите лица </w:t>
      </w:r>
      <w:r w:rsidRPr="006C3A46">
        <w:rPr>
          <w:b/>
          <w:lang w:val="en-US"/>
        </w:rPr>
        <w:t>(</w:t>
      </w:r>
      <w:r w:rsidRPr="006C3A46">
        <w:rPr>
          <w:b/>
        </w:rPr>
        <w:t>ЗДДФЛ</w:t>
      </w:r>
      <w:r w:rsidRPr="006C3A46">
        <w:rPr>
          <w:b/>
          <w:lang w:val="en-US"/>
        </w:rPr>
        <w:t>)</w:t>
      </w:r>
      <w:r w:rsidRPr="006C3A46">
        <w:rPr>
          <w:b/>
        </w:rPr>
        <w:t>;</w:t>
      </w:r>
    </w:p>
    <w:p w:rsidR="006C3A46" w:rsidRPr="006C3A46" w:rsidRDefault="006C3A46" w:rsidP="006C3A46">
      <w:pPr>
        <w:suppressAutoHyphens w:val="0"/>
        <w:autoSpaceDN/>
        <w:jc w:val="both"/>
        <w:textAlignment w:val="auto"/>
      </w:pPr>
      <w:r w:rsidRPr="006C3A46">
        <w:lastRenderedPageBreak/>
        <w:t xml:space="preserve">б) се облагат с данък при източника по реда на Закона за корпоративното подоходно облагане </w:t>
      </w:r>
      <w:r w:rsidRPr="006C3A46">
        <w:rPr>
          <w:lang w:val="en-US"/>
        </w:rPr>
        <w:t>(</w:t>
      </w:r>
      <w:r w:rsidRPr="006C3A46">
        <w:t>ЗКПО</w:t>
      </w:r>
      <w:r w:rsidRPr="006C3A46">
        <w:rPr>
          <w:lang w:val="en-US"/>
        </w:rPr>
        <w:t>)</w:t>
      </w:r>
      <w:r w:rsidRPr="006C3A46">
        <w:t>;</w:t>
      </w:r>
    </w:p>
    <w:p w:rsidR="006C3A46" w:rsidRPr="006C3A46" w:rsidRDefault="006C3A46" w:rsidP="006C3A46">
      <w:pPr>
        <w:suppressAutoHyphens w:val="0"/>
        <w:autoSpaceDN/>
        <w:jc w:val="both"/>
        <w:textAlignment w:val="auto"/>
      </w:pPr>
      <w:r w:rsidRPr="006C3A46">
        <w:t>в) не се облагат;</w:t>
      </w:r>
    </w:p>
    <w:p w:rsidR="006C3A46" w:rsidRPr="006C3A46" w:rsidRDefault="006C3A46" w:rsidP="006C3A46">
      <w:pPr>
        <w:suppressAutoHyphens w:val="0"/>
        <w:autoSpaceDN/>
        <w:jc w:val="both"/>
        <w:textAlignment w:val="auto"/>
      </w:pPr>
      <w:r w:rsidRPr="006C3A46">
        <w:t>г) се облагат с данък върху годишната данъчна основа по чл. 28 от ЗДДФЛ (годишна данъчна основа за доходи от стопанска дейност като едноличен търговец).</w:t>
      </w:r>
    </w:p>
    <w:p w:rsidR="006C3A46" w:rsidRPr="006C3A46" w:rsidRDefault="006C3A46" w:rsidP="006C3A46">
      <w:pPr>
        <w:suppressAutoHyphens w:val="0"/>
        <w:autoSpaceDN/>
        <w:jc w:val="both"/>
        <w:textAlignment w:val="auto"/>
      </w:pPr>
    </w:p>
    <w:p w:rsidR="006C3A46" w:rsidRPr="006C3A46" w:rsidRDefault="006C3A46" w:rsidP="006C3A46">
      <w:pPr>
        <w:suppressAutoHyphens w:val="0"/>
        <w:autoSpaceDN/>
        <w:jc w:val="both"/>
        <w:textAlignment w:val="auto"/>
        <w:rPr>
          <w:b/>
        </w:rPr>
      </w:pPr>
      <w:r w:rsidRPr="006C3A46">
        <w:rPr>
          <w:b/>
          <w:highlight w:val="yellow"/>
        </w:rPr>
        <w:t>чл. 38, ал. 1, т. 1 от ЗДДФЛ</w:t>
      </w:r>
    </w:p>
    <w:p w:rsidR="006C3A46" w:rsidRDefault="006C3A46" w:rsidP="003D3916">
      <w:pPr>
        <w:autoSpaceDE w:val="0"/>
        <w:adjustRightInd w:val="0"/>
        <w:ind w:right="109"/>
        <w:jc w:val="both"/>
      </w:pPr>
    </w:p>
    <w:p w:rsidR="006C3A46" w:rsidRPr="006C3A46" w:rsidRDefault="006C3A46" w:rsidP="006C3A46">
      <w:pPr>
        <w:suppressAutoHyphens w:val="0"/>
        <w:autoSpaceDN/>
        <w:jc w:val="both"/>
        <w:textAlignment w:val="auto"/>
        <w:rPr>
          <w:highlight w:val="white"/>
          <w:shd w:val="clear" w:color="auto" w:fill="FEFEFE"/>
        </w:rPr>
      </w:pPr>
      <w:r>
        <w:rPr>
          <w:highlight w:val="white"/>
          <w:shd w:val="clear" w:color="auto" w:fill="FEFEFE"/>
        </w:rPr>
        <w:t>68</w:t>
      </w:r>
      <w:r w:rsidRPr="006C3A46">
        <w:rPr>
          <w:highlight w:val="white"/>
          <w:shd w:val="clear" w:color="auto" w:fill="FEFEFE"/>
        </w:rPr>
        <w:t>. За периода Х09 г.</w:t>
      </w:r>
      <w:r w:rsidRPr="006C3A46">
        <w:rPr>
          <w:highlight w:val="white"/>
          <w:shd w:val="clear" w:color="auto" w:fill="FEFEFE"/>
          <w:lang w:val="en-US"/>
        </w:rPr>
        <w:t xml:space="preserve"> </w:t>
      </w:r>
      <w:r w:rsidRPr="006C3A46">
        <w:rPr>
          <w:highlight w:val="white"/>
          <w:shd w:val="clear" w:color="auto" w:fill="FEFEFE"/>
        </w:rPr>
        <w:t>–</w:t>
      </w:r>
      <w:r w:rsidRPr="006C3A46">
        <w:rPr>
          <w:highlight w:val="white"/>
          <w:shd w:val="clear" w:color="auto" w:fill="FEFEFE"/>
          <w:lang w:val="en-US"/>
        </w:rPr>
        <w:t xml:space="preserve"> </w:t>
      </w:r>
      <w:r w:rsidRPr="006C3A46">
        <w:rPr>
          <w:highlight w:val="white"/>
          <w:shd w:val="clear" w:color="auto" w:fill="FEFEFE"/>
        </w:rPr>
        <w:t xml:space="preserve">Х13 г. включително регистриран земеделски стопанин се облага с данък върху годишната данъчна основа по чл. 28 от </w:t>
      </w:r>
      <w:r w:rsidRPr="006C3A46">
        <w:rPr>
          <w:shd w:val="clear" w:color="auto" w:fill="FFFFFF"/>
        </w:rPr>
        <w:t>Закона за данъците върху доходите на физическите лица (</w:t>
      </w:r>
      <w:r w:rsidRPr="006C3A46">
        <w:rPr>
          <w:highlight w:val="white"/>
          <w:shd w:val="clear" w:color="auto" w:fill="FEFEFE"/>
        </w:rPr>
        <w:t xml:space="preserve">ЗДДФЛ) </w:t>
      </w:r>
      <w:r w:rsidRPr="006C3A46">
        <w:rPr>
          <w:highlight w:val="white"/>
          <w:shd w:val="clear" w:color="auto" w:fill="FEFEFE"/>
          <w:lang w:val="en-US"/>
        </w:rPr>
        <w:t>(</w:t>
      </w:r>
      <w:r w:rsidRPr="006C3A46">
        <w:rPr>
          <w:highlight w:val="white"/>
          <w:shd w:val="clear" w:color="auto" w:fill="FEFEFE"/>
        </w:rPr>
        <w:t>по реда за формиране на годишна данъчна основа за доходите от стопанска дейност като едноличен търговец</w:t>
      </w:r>
      <w:r w:rsidRPr="006C3A46">
        <w:rPr>
          <w:highlight w:val="white"/>
          <w:shd w:val="clear" w:color="auto" w:fill="FEFEFE"/>
          <w:lang w:val="en-US"/>
        </w:rPr>
        <w:t>)</w:t>
      </w:r>
      <w:r w:rsidRPr="006C3A46">
        <w:rPr>
          <w:highlight w:val="white"/>
          <w:shd w:val="clear" w:color="auto" w:fill="FEFEFE"/>
        </w:rPr>
        <w:t xml:space="preserve"> въз основа на подадена по съответния ред декларация. През Х13 г., регистрираният земеделски стопанин е извършил продажба на непреработена растителна продукция (грозде) на обща стойност 45 000 лв. Към 31.12.Х13 г. част от тази продукция  (5 000 лв.) не е платена от неговите контрагенти.</w:t>
      </w:r>
      <w:r w:rsidRPr="006C3A46">
        <w:rPr>
          <w:highlight w:val="white"/>
          <w:shd w:val="clear" w:color="auto" w:fill="FEFEFE"/>
          <w:lang w:val="en-US"/>
        </w:rPr>
        <w:t xml:space="preserve"> </w:t>
      </w:r>
      <w:r w:rsidRPr="006C3A46">
        <w:rPr>
          <w:highlight w:val="white"/>
          <w:shd w:val="clear" w:color="auto" w:fill="FEFEFE"/>
        </w:rPr>
        <w:t>За Х14 г. лицето ще формира облагаем доход по реда на чл. 29 от ЗДДФЛ, регламентиращ формирането на облагаемия доход от стопанска дейност на физическите лица, които не са търговци по смисъла на Търговския закон. Какъв ще бъде размерът на облагаемия доход на това лице за Х14 г. като се има предвид, че придобитите през годината доходи от производство и продажба на грозде са в размер на 60 000 лв. (в тази сума са включени и неплатените 5 000 лв. от сделки осъществени през Х13 г., получени от лицето през Х14 г.):</w:t>
      </w:r>
    </w:p>
    <w:p w:rsidR="006C3A46" w:rsidRPr="006C3A46" w:rsidRDefault="006C3A46" w:rsidP="006C3A46">
      <w:pPr>
        <w:suppressAutoHyphens w:val="0"/>
        <w:autoSpaceDN/>
        <w:jc w:val="both"/>
        <w:textAlignment w:val="auto"/>
        <w:rPr>
          <w:highlight w:val="white"/>
          <w:shd w:val="clear" w:color="auto" w:fill="FEFEFE"/>
        </w:rPr>
      </w:pPr>
      <w:r w:rsidRPr="006C3A46">
        <w:rPr>
          <w:highlight w:val="white"/>
          <w:shd w:val="clear" w:color="auto" w:fill="FEFEFE"/>
        </w:rPr>
        <w:t>а) облагаемият доход за Х14 г. ще бъде в размер на 3</w:t>
      </w:r>
      <w:r w:rsidRPr="006C3A46">
        <w:rPr>
          <w:highlight w:val="white"/>
          <w:shd w:val="clear" w:color="auto" w:fill="FEFEFE"/>
          <w:lang w:val="en-US"/>
        </w:rPr>
        <w:t>6</w:t>
      </w:r>
      <w:r w:rsidRPr="006C3A46">
        <w:rPr>
          <w:highlight w:val="white"/>
          <w:shd w:val="clear" w:color="auto" w:fill="FEFEFE"/>
        </w:rPr>
        <w:t> 000 лв.;</w:t>
      </w:r>
    </w:p>
    <w:p w:rsidR="006C3A46" w:rsidRPr="006C3A46" w:rsidRDefault="006C3A46" w:rsidP="006C3A46">
      <w:pPr>
        <w:suppressAutoHyphens w:val="0"/>
        <w:autoSpaceDN/>
        <w:jc w:val="both"/>
        <w:textAlignment w:val="auto"/>
        <w:rPr>
          <w:highlight w:val="white"/>
          <w:shd w:val="clear" w:color="auto" w:fill="FEFEFE"/>
        </w:rPr>
      </w:pPr>
      <w:r w:rsidRPr="006C3A46">
        <w:rPr>
          <w:highlight w:val="white"/>
          <w:shd w:val="clear" w:color="auto" w:fill="FEFEFE"/>
        </w:rPr>
        <w:t>б) облагаемият доход за Х14 г. ще бъде в размер на 3</w:t>
      </w:r>
      <w:r w:rsidRPr="006C3A46">
        <w:rPr>
          <w:highlight w:val="white"/>
          <w:shd w:val="clear" w:color="auto" w:fill="FEFEFE"/>
          <w:lang w:val="en-US"/>
        </w:rPr>
        <w:t>3</w:t>
      </w:r>
      <w:r w:rsidRPr="006C3A46">
        <w:rPr>
          <w:highlight w:val="white"/>
          <w:shd w:val="clear" w:color="auto" w:fill="FEFEFE"/>
        </w:rPr>
        <w:t> 000 лв.;</w:t>
      </w:r>
    </w:p>
    <w:p w:rsidR="006C3A46" w:rsidRPr="006C3A46" w:rsidRDefault="006C3A46" w:rsidP="006C3A46">
      <w:pPr>
        <w:suppressAutoHyphens w:val="0"/>
        <w:autoSpaceDN/>
        <w:jc w:val="both"/>
        <w:textAlignment w:val="auto"/>
        <w:rPr>
          <w:highlight w:val="white"/>
          <w:shd w:val="clear" w:color="auto" w:fill="FEFEFE"/>
        </w:rPr>
      </w:pPr>
      <w:r w:rsidRPr="006C3A46">
        <w:rPr>
          <w:highlight w:val="white"/>
          <w:shd w:val="clear" w:color="auto" w:fill="FEFEFE"/>
        </w:rPr>
        <w:t>в) облагаемият доход за Х14 г. ще бъде в размер на 24 000 лв.;</w:t>
      </w:r>
    </w:p>
    <w:p w:rsidR="006C3A46" w:rsidRPr="006C3A46" w:rsidRDefault="006C3A46" w:rsidP="006C3A46">
      <w:pPr>
        <w:suppressAutoHyphens w:val="0"/>
        <w:autoSpaceDN/>
        <w:jc w:val="both"/>
        <w:textAlignment w:val="auto"/>
        <w:rPr>
          <w:b/>
          <w:highlight w:val="white"/>
          <w:shd w:val="clear" w:color="auto" w:fill="FEFEFE"/>
        </w:rPr>
      </w:pPr>
      <w:r w:rsidRPr="006C3A46">
        <w:rPr>
          <w:b/>
          <w:highlight w:val="white"/>
          <w:shd w:val="clear" w:color="auto" w:fill="FEFEFE"/>
        </w:rPr>
        <w:t>г) облагаемият доход за</w:t>
      </w:r>
      <w:r w:rsidRPr="006C3A46">
        <w:rPr>
          <w:b/>
          <w:highlight w:val="white"/>
          <w:shd w:val="clear" w:color="auto" w:fill="FEFEFE"/>
          <w:lang w:val="en-US"/>
        </w:rPr>
        <w:t xml:space="preserve"> </w:t>
      </w:r>
      <w:r w:rsidRPr="006C3A46">
        <w:rPr>
          <w:b/>
          <w:highlight w:val="white"/>
          <w:shd w:val="clear" w:color="auto" w:fill="FEFEFE"/>
        </w:rPr>
        <w:t>Х14 г. ще бъде в размер на 22 000 лв.</w:t>
      </w:r>
    </w:p>
    <w:p w:rsidR="006C3A46" w:rsidRPr="006C3A46" w:rsidRDefault="006C3A46" w:rsidP="006C3A46">
      <w:pPr>
        <w:suppressAutoHyphens w:val="0"/>
        <w:autoSpaceDN/>
        <w:jc w:val="both"/>
        <w:textAlignment w:val="auto"/>
        <w:rPr>
          <w:highlight w:val="yellow"/>
          <w:lang w:val="en-US"/>
        </w:rPr>
      </w:pPr>
    </w:p>
    <w:p w:rsidR="006C3A46" w:rsidRPr="006C3A46" w:rsidRDefault="006C3A46" w:rsidP="006C3A46">
      <w:pPr>
        <w:suppressAutoHyphens w:val="0"/>
        <w:autoSpaceDN/>
        <w:jc w:val="both"/>
        <w:textAlignment w:val="auto"/>
        <w:rPr>
          <w:b/>
          <w:highlight w:val="yellow"/>
          <w:shd w:val="clear" w:color="auto" w:fill="FEFEFE"/>
        </w:rPr>
      </w:pPr>
      <w:r w:rsidRPr="006C3A46">
        <w:rPr>
          <w:b/>
          <w:highlight w:val="yellow"/>
        </w:rPr>
        <w:t>чл. 29, ал. 1, т. 1 и ал. 2, чл. 29а, ал. 1 и 4</w:t>
      </w:r>
      <w:r w:rsidRPr="006C3A46">
        <w:rPr>
          <w:b/>
          <w:highlight w:val="yellow"/>
          <w:lang w:val="en-US"/>
        </w:rPr>
        <w:t xml:space="preserve"> </w:t>
      </w:r>
      <w:r w:rsidRPr="006C3A46">
        <w:rPr>
          <w:b/>
          <w:highlight w:val="yellow"/>
        </w:rPr>
        <w:t>от ЗДДФЛ</w:t>
      </w:r>
    </w:p>
    <w:p w:rsidR="006C3A46" w:rsidRDefault="006C3A46" w:rsidP="003D3916">
      <w:pPr>
        <w:autoSpaceDE w:val="0"/>
        <w:adjustRightInd w:val="0"/>
        <w:ind w:right="109"/>
        <w:jc w:val="both"/>
      </w:pPr>
    </w:p>
    <w:p w:rsidR="006C3A46" w:rsidRPr="006C3A46" w:rsidRDefault="006C3A46" w:rsidP="006C3A46">
      <w:pPr>
        <w:suppressAutoHyphens w:val="0"/>
        <w:autoSpaceDN/>
        <w:jc w:val="both"/>
        <w:textAlignment w:val="auto"/>
      </w:pPr>
      <w:r>
        <w:t>69</w:t>
      </w:r>
      <w:r w:rsidRPr="006C3A46">
        <w:t>. През Х14 г. физическо лице работи по трудов договор. На 12.10.Х14 г. лицето е направило дарение в полза на Фонда за лечение на деца, като сумата е удържана от работодателя при изплащане на трудовото му възнаграждение. На 15.10.Х14 г. лицето сключва договор за застраховка „Живот“ и на същата дата лицето лично внася първата вноска по този договор. Следващото плащане по застрахователния договор ще бъде на 15.02.Х15 г. и вече ще се удържа от работодателя при изплащането на трудовото възнаграждение. Освен това лицето има сключен договор за ипотечен кредит за закупуване на жилище, като вноските по кредита също се удържат от работодателя при изплащането на трудовото възнаграждение. Кои данъчни облекчения могат да се приложат от работодател по основното трудово правоотношение на физическото лице в конкретния случай във връзка с годишното облагане на доходите от трудови правоотношения за Х14 г., ако лицето му предостави всички необходими документи, доказващи правото на облекчение за дарения, данъчно облекчение за направени лични вноски по застраховки „Живот“ и данъчно облекчение за млади семейства:</w:t>
      </w:r>
    </w:p>
    <w:p w:rsidR="006C3A46" w:rsidRPr="006C3A46" w:rsidRDefault="006C3A46" w:rsidP="006C3A46">
      <w:pPr>
        <w:suppressAutoHyphens w:val="0"/>
        <w:autoSpaceDN/>
        <w:jc w:val="both"/>
        <w:textAlignment w:val="auto"/>
      </w:pPr>
      <w:r w:rsidRPr="006C3A46">
        <w:t>а) за Х14 г. чрез работодателя лицето може да ползва данъчното облекчение за дарения и данъчното облекчение за млади семейства, тъй като вноските са удържани от трудовото му възнаграждение;</w:t>
      </w:r>
    </w:p>
    <w:p w:rsidR="006C3A46" w:rsidRPr="006C3A46" w:rsidRDefault="006C3A46" w:rsidP="006C3A46">
      <w:pPr>
        <w:suppressAutoHyphens w:val="0"/>
        <w:autoSpaceDN/>
        <w:jc w:val="both"/>
        <w:textAlignment w:val="auto"/>
      </w:pPr>
      <w:r w:rsidRPr="006C3A46">
        <w:t>б) за Х14 г. чрез работодателя лицето може да ползва само данъчното облекчение за дарения и данъчното облекчение за направени лични вноски по застраховки „Живот“;</w:t>
      </w:r>
    </w:p>
    <w:p w:rsidR="006C3A46" w:rsidRPr="006C3A46" w:rsidRDefault="006C3A46" w:rsidP="006C3A46">
      <w:pPr>
        <w:suppressAutoHyphens w:val="0"/>
        <w:autoSpaceDN/>
        <w:jc w:val="both"/>
        <w:textAlignment w:val="auto"/>
      </w:pPr>
      <w:r w:rsidRPr="006C3A46">
        <w:t xml:space="preserve">в) за Х14 г. чрез работодателя лицето може да ползва всички данъчни облекчения, тъй като е предоставило необходимите документи; </w:t>
      </w:r>
    </w:p>
    <w:p w:rsidR="006C3A46" w:rsidRPr="006C3A46" w:rsidRDefault="006C3A46" w:rsidP="006C3A46">
      <w:pPr>
        <w:suppressAutoHyphens w:val="0"/>
        <w:autoSpaceDN/>
        <w:jc w:val="both"/>
        <w:textAlignment w:val="auto"/>
        <w:rPr>
          <w:b/>
        </w:rPr>
      </w:pPr>
      <w:r w:rsidRPr="006C3A46">
        <w:rPr>
          <w:b/>
        </w:rPr>
        <w:lastRenderedPageBreak/>
        <w:t>г) за Х14 г. чрез работодателя лицето може да ползва само данъчното облекчение за дарения.</w:t>
      </w:r>
    </w:p>
    <w:p w:rsidR="006C3A46" w:rsidRPr="006C3A46" w:rsidRDefault="006C3A46" w:rsidP="006C3A46">
      <w:pPr>
        <w:suppressAutoHyphens w:val="0"/>
        <w:autoSpaceDN/>
        <w:jc w:val="both"/>
        <w:textAlignment w:val="auto"/>
        <w:rPr>
          <w:b/>
        </w:rPr>
      </w:pPr>
    </w:p>
    <w:p w:rsidR="006C3A46" w:rsidRDefault="0071139E" w:rsidP="006C3A46">
      <w:pPr>
        <w:autoSpaceDE w:val="0"/>
        <w:adjustRightInd w:val="0"/>
        <w:ind w:right="109"/>
        <w:jc w:val="both"/>
        <w:rPr>
          <w:b/>
        </w:rPr>
      </w:pPr>
      <w:r>
        <w:rPr>
          <w:b/>
          <w:highlight w:val="yellow"/>
        </w:rPr>
        <w:t>ч</w:t>
      </w:r>
      <w:r w:rsidR="006C3A46" w:rsidRPr="006C3A46">
        <w:rPr>
          <w:b/>
          <w:highlight w:val="yellow"/>
        </w:rPr>
        <w:t>л. 49, ал. 3 от ЗДДФЛ</w:t>
      </w:r>
    </w:p>
    <w:p w:rsidR="006C3A46" w:rsidRDefault="006C3A46" w:rsidP="006C3A46">
      <w:pPr>
        <w:autoSpaceDE w:val="0"/>
        <w:adjustRightInd w:val="0"/>
        <w:ind w:right="109"/>
        <w:jc w:val="both"/>
        <w:rPr>
          <w:b/>
        </w:rPr>
      </w:pPr>
    </w:p>
    <w:p w:rsidR="006C3A46" w:rsidRPr="006C3A46" w:rsidRDefault="006C3A46" w:rsidP="006C3A46">
      <w:pPr>
        <w:suppressAutoHyphens w:val="0"/>
        <w:autoSpaceDN/>
        <w:jc w:val="both"/>
        <w:textAlignment w:val="auto"/>
      </w:pPr>
      <w:r>
        <w:t>70</w:t>
      </w:r>
      <w:r w:rsidRPr="006C3A46">
        <w:t xml:space="preserve">. От 01.06.Х16 г. физическо лице се регистрира като упражняващо свободна професия и от тази дата е самоосигуряващо се лице по смисъла на Кодекса за социалното осигуряване. От 01.01.Х16 г. до 31.05.Х16 г. лицето не е получавало никакви доходи и се е осигурявало здравно за своя сметка по реда на чл. 40, ал. 5 от Закона за здравното осигуряване. Как ще се определи годишната данъчна основа за доходите от упражняване на свободна професия като се има предвид следното: </w:t>
      </w:r>
    </w:p>
    <w:p w:rsidR="006C3A46" w:rsidRPr="006C3A46" w:rsidRDefault="006C3A46" w:rsidP="006C3A46">
      <w:pPr>
        <w:suppressAutoHyphens w:val="0"/>
        <w:autoSpaceDN/>
        <w:ind w:left="708"/>
        <w:jc w:val="both"/>
        <w:textAlignment w:val="auto"/>
      </w:pPr>
      <w:r w:rsidRPr="006C3A46">
        <w:t xml:space="preserve">1. Придобитият доход за периода от 01.06.Х16 г. до 31.12.Х16 г. е в размер на   10 000 лв.; </w:t>
      </w:r>
    </w:p>
    <w:p w:rsidR="006C3A46" w:rsidRPr="006C3A46" w:rsidRDefault="006C3A46" w:rsidP="006C3A46">
      <w:pPr>
        <w:suppressAutoHyphens w:val="0"/>
        <w:autoSpaceDN/>
        <w:ind w:left="708"/>
        <w:jc w:val="both"/>
        <w:textAlignment w:val="auto"/>
      </w:pPr>
      <w:r w:rsidRPr="006C3A46">
        <w:t xml:space="preserve">2. Общият размер на дължимите за годината вноски по реда на Кодекса за социалното осигуряване и Закона за здравното осигуряване във връзка с упражняваната от лицето свободна професия е в размер на 2 630 лв.; </w:t>
      </w:r>
    </w:p>
    <w:p w:rsidR="006C3A46" w:rsidRPr="006C3A46" w:rsidRDefault="006C3A46" w:rsidP="006C3A46">
      <w:pPr>
        <w:suppressAutoHyphens w:val="0"/>
        <w:autoSpaceDN/>
        <w:ind w:left="708"/>
        <w:jc w:val="both"/>
        <w:textAlignment w:val="auto"/>
      </w:pPr>
      <w:r w:rsidRPr="006C3A46">
        <w:t>3. Вноските, които лицето е направило по реда на чл. 40, ал. 5 от Закона за здравното осигуряване за периода от 01.01.Х16 г. до 31.05.Х16 г. са в размер на 84 лв.;</w:t>
      </w:r>
    </w:p>
    <w:p w:rsidR="006C3A46" w:rsidRPr="006C3A46" w:rsidRDefault="006C3A46" w:rsidP="006C3A46">
      <w:pPr>
        <w:suppressAutoHyphens w:val="0"/>
        <w:autoSpaceDN/>
        <w:ind w:left="708"/>
        <w:jc w:val="both"/>
        <w:textAlignment w:val="auto"/>
      </w:pPr>
      <w:r w:rsidRPr="006C3A46">
        <w:t xml:space="preserve">4. Облагаемият доход от упражняване на свободна професия не се включва при годишното изравняване на осигурителния доход за целите на чл. 40, ал. 5 от Закона за здравното осигуряване и годишния размер на дължимите здравни вноски за периода от 01.01.Х16 г. до 31.05.Х16 г. остава 84 лв.:  </w:t>
      </w:r>
    </w:p>
    <w:p w:rsidR="006C3A46" w:rsidRPr="006C3A46" w:rsidRDefault="006C3A46" w:rsidP="006C3A46">
      <w:pPr>
        <w:suppressAutoHyphens w:val="0"/>
        <w:autoSpaceDN/>
        <w:jc w:val="both"/>
        <w:textAlignment w:val="auto"/>
      </w:pPr>
      <w:r w:rsidRPr="006C3A46">
        <w:t>а) размерът на годишната данъчна основа е равен на 4 786 лв.;</w:t>
      </w:r>
    </w:p>
    <w:p w:rsidR="006C3A46" w:rsidRPr="006C3A46" w:rsidRDefault="006C3A46" w:rsidP="006C3A46">
      <w:pPr>
        <w:suppressAutoHyphens w:val="0"/>
        <w:autoSpaceDN/>
        <w:jc w:val="both"/>
        <w:textAlignment w:val="auto"/>
        <w:rPr>
          <w:b/>
        </w:rPr>
      </w:pPr>
      <w:r w:rsidRPr="006C3A46">
        <w:rPr>
          <w:b/>
        </w:rPr>
        <w:t>б) размерът на годишната данъчна основа е равен на 4 870 лв.;</w:t>
      </w:r>
    </w:p>
    <w:p w:rsidR="006C3A46" w:rsidRPr="006C3A46" w:rsidRDefault="006C3A46" w:rsidP="006C3A46">
      <w:pPr>
        <w:suppressAutoHyphens w:val="0"/>
        <w:autoSpaceDN/>
        <w:jc w:val="both"/>
        <w:textAlignment w:val="auto"/>
      </w:pPr>
      <w:r w:rsidRPr="006C3A46">
        <w:t>в) размерът на годишната данъчна основа е равен на 7 286 лв.;</w:t>
      </w:r>
    </w:p>
    <w:p w:rsidR="006C3A46" w:rsidRPr="006C3A46" w:rsidRDefault="006C3A46" w:rsidP="006C3A46">
      <w:pPr>
        <w:suppressAutoHyphens w:val="0"/>
        <w:autoSpaceDN/>
        <w:jc w:val="both"/>
        <w:textAlignment w:val="auto"/>
      </w:pPr>
      <w:r w:rsidRPr="006C3A46">
        <w:t>г) размерът на годишната данъчна основа е равен на 7 500 лв.</w:t>
      </w:r>
    </w:p>
    <w:p w:rsidR="006C3A46" w:rsidRPr="006C3A46" w:rsidRDefault="006C3A46" w:rsidP="006C3A46">
      <w:pPr>
        <w:suppressAutoHyphens w:val="0"/>
        <w:autoSpaceDN/>
        <w:jc w:val="both"/>
        <w:textAlignment w:val="auto"/>
      </w:pPr>
    </w:p>
    <w:p w:rsidR="006C3A46" w:rsidRPr="006C3A46" w:rsidRDefault="006C3A46" w:rsidP="006C3A46">
      <w:pPr>
        <w:suppressAutoHyphens w:val="0"/>
        <w:autoSpaceDN/>
        <w:jc w:val="both"/>
        <w:textAlignment w:val="auto"/>
        <w:rPr>
          <w:b/>
        </w:rPr>
      </w:pPr>
      <w:r w:rsidRPr="006C3A46">
        <w:rPr>
          <w:b/>
          <w:highlight w:val="yellow"/>
        </w:rPr>
        <w:t>чл. 29, ал. 1, т. 3; чл. 30 от ЗДДФЛ</w:t>
      </w:r>
    </w:p>
    <w:p w:rsidR="006C3A46" w:rsidRDefault="006C3A46" w:rsidP="006C3A46">
      <w:pPr>
        <w:autoSpaceDE w:val="0"/>
        <w:adjustRightInd w:val="0"/>
        <w:ind w:right="109"/>
        <w:jc w:val="both"/>
      </w:pPr>
    </w:p>
    <w:p w:rsidR="006C3A46" w:rsidRPr="006C3A46" w:rsidRDefault="006C3A46" w:rsidP="006C3A46">
      <w:pPr>
        <w:suppressAutoHyphens w:val="0"/>
        <w:autoSpaceDN/>
        <w:jc w:val="both"/>
        <w:textAlignment w:val="auto"/>
        <w:rPr>
          <w:color w:val="000000"/>
          <w:sz w:val="26"/>
          <w:szCs w:val="26"/>
          <w:lang w:val="ru-RU"/>
        </w:rPr>
      </w:pPr>
      <w:r>
        <w:rPr>
          <w:color w:val="000000"/>
        </w:rPr>
        <w:t>71</w:t>
      </w:r>
      <w:r w:rsidRPr="006C3A46">
        <w:rPr>
          <w:color w:val="000000"/>
        </w:rPr>
        <w:t xml:space="preserve">. </w:t>
      </w:r>
      <w:r w:rsidRPr="006C3A46">
        <w:rPr>
          <w:color w:val="000000"/>
          <w:lang w:val="ru-RU"/>
        </w:rPr>
        <w:t xml:space="preserve">Кои от посочените обекти са изключени от обектите, които се облагат с данък върху недвижимите имоти: </w:t>
      </w:r>
    </w:p>
    <w:p w:rsidR="006C3A46" w:rsidRPr="006C3A46" w:rsidRDefault="006C3A46" w:rsidP="006C3A46">
      <w:pPr>
        <w:suppressAutoHyphens w:val="0"/>
        <w:autoSpaceDN/>
        <w:jc w:val="both"/>
        <w:textAlignment w:val="auto"/>
        <w:rPr>
          <w:color w:val="000000"/>
          <w:lang w:val="ru-RU"/>
        </w:rPr>
      </w:pPr>
      <w:r w:rsidRPr="006C3A46">
        <w:rPr>
          <w:color w:val="000000"/>
        </w:rPr>
        <w:t xml:space="preserve">а) </w:t>
      </w:r>
      <w:r w:rsidRPr="006C3A46">
        <w:rPr>
          <w:color w:val="000000"/>
          <w:lang w:val="ru-RU"/>
        </w:rPr>
        <w:t xml:space="preserve">поземлените имоти, заети от водни обекти, държавна и общинска                  собственост; </w:t>
      </w:r>
    </w:p>
    <w:p w:rsidR="006C3A46" w:rsidRPr="006C3A46" w:rsidRDefault="006C3A46" w:rsidP="006C3A46">
      <w:pPr>
        <w:suppressAutoHyphens w:val="0"/>
        <w:autoSpaceDN/>
        <w:jc w:val="both"/>
        <w:textAlignment w:val="auto"/>
        <w:rPr>
          <w:color w:val="000000"/>
          <w:lang w:val="ru-RU"/>
        </w:rPr>
      </w:pPr>
      <w:r w:rsidRPr="006C3A46">
        <w:rPr>
          <w:color w:val="000000"/>
          <w:lang w:val="ru-RU"/>
        </w:rPr>
        <w:t xml:space="preserve">б) </w:t>
      </w:r>
      <w:r w:rsidRPr="006C3A46">
        <w:rPr>
          <w:color w:val="000000"/>
        </w:rPr>
        <w:t>застроените земеделски земи</w:t>
      </w:r>
      <w:r w:rsidRPr="006C3A46">
        <w:rPr>
          <w:color w:val="000000"/>
          <w:lang w:val="ru-RU"/>
        </w:rPr>
        <w:t xml:space="preserve">; </w:t>
      </w:r>
    </w:p>
    <w:p w:rsidR="006C3A46" w:rsidRPr="006C3A46" w:rsidRDefault="006C3A46" w:rsidP="006C3A46">
      <w:pPr>
        <w:suppressAutoHyphens w:val="0"/>
        <w:autoSpaceDN/>
        <w:jc w:val="both"/>
        <w:textAlignment w:val="auto"/>
        <w:rPr>
          <w:color w:val="000000"/>
          <w:lang w:val="ru-RU"/>
        </w:rPr>
      </w:pPr>
      <w:r w:rsidRPr="006C3A46">
        <w:rPr>
          <w:color w:val="000000"/>
          <w:lang w:val="ru-RU"/>
        </w:rPr>
        <w:t>в) къща с данъчна оценка 1680 лева;</w:t>
      </w:r>
    </w:p>
    <w:p w:rsidR="006C3A46" w:rsidRPr="006C3A46" w:rsidRDefault="006C3A46" w:rsidP="006C3A46">
      <w:pPr>
        <w:suppressAutoHyphens w:val="0"/>
        <w:autoSpaceDN/>
        <w:jc w:val="both"/>
        <w:textAlignment w:val="auto"/>
        <w:rPr>
          <w:b/>
          <w:color w:val="000000"/>
        </w:rPr>
      </w:pPr>
      <w:r w:rsidRPr="006C3A46">
        <w:rPr>
          <w:b/>
          <w:color w:val="000000"/>
          <w:lang w:val="ru-RU"/>
        </w:rPr>
        <w:t xml:space="preserve">г) </w:t>
      </w:r>
      <w:r w:rsidRPr="006C3A46">
        <w:rPr>
          <w:b/>
          <w:color w:val="000000"/>
        </w:rPr>
        <w:t>„</w:t>
      </w:r>
      <w:r w:rsidRPr="006C3A46">
        <w:rPr>
          <w:b/>
          <w:color w:val="000000"/>
          <w:lang w:val="ru-RU"/>
        </w:rPr>
        <w:t>а</w:t>
      </w:r>
      <w:r w:rsidRPr="006C3A46">
        <w:rPr>
          <w:b/>
          <w:color w:val="000000"/>
          <w:lang w:val="en-US"/>
        </w:rPr>
        <w:t>”</w:t>
      </w:r>
      <w:r w:rsidRPr="006C3A46">
        <w:rPr>
          <w:b/>
          <w:color w:val="000000"/>
          <w:lang w:val="ru-RU"/>
        </w:rPr>
        <w:t xml:space="preserve"> и </w:t>
      </w:r>
      <w:r w:rsidRPr="006C3A46">
        <w:rPr>
          <w:b/>
          <w:color w:val="000000"/>
        </w:rPr>
        <w:t>„</w:t>
      </w:r>
      <w:r w:rsidRPr="006C3A46">
        <w:rPr>
          <w:b/>
          <w:color w:val="000000"/>
          <w:lang w:val="ru-RU"/>
        </w:rPr>
        <w:t>в</w:t>
      </w:r>
      <w:r w:rsidRPr="006C3A46">
        <w:rPr>
          <w:b/>
          <w:color w:val="000000"/>
          <w:lang w:val="en-US"/>
        </w:rPr>
        <w:t>”</w:t>
      </w:r>
      <w:r w:rsidRPr="006C3A46">
        <w:rPr>
          <w:b/>
          <w:color w:val="000000"/>
        </w:rPr>
        <w:t>.</w:t>
      </w:r>
    </w:p>
    <w:p w:rsidR="006C3A46" w:rsidRPr="006C3A46" w:rsidRDefault="006C3A46" w:rsidP="006C3A46">
      <w:pPr>
        <w:suppressAutoHyphens w:val="0"/>
        <w:autoSpaceDN/>
        <w:jc w:val="both"/>
        <w:textAlignment w:val="auto"/>
        <w:rPr>
          <w:color w:val="000000"/>
          <w:lang w:val="ru-RU"/>
        </w:rPr>
      </w:pPr>
    </w:p>
    <w:p w:rsidR="006C3A46" w:rsidRPr="006C3A46" w:rsidRDefault="006C3A46" w:rsidP="006C3A46">
      <w:pPr>
        <w:suppressAutoHyphens w:val="0"/>
        <w:autoSpaceDN/>
        <w:jc w:val="both"/>
        <w:textAlignment w:val="auto"/>
        <w:rPr>
          <w:color w:val="000000"/>
          <w:lang w:val="ru-RU"/>
        </w:rPr>
      </w:pPr>
      <w:r w:rsidRPr="006C3A46">
        <w:rPr>
          <w:b/>
          <w:color w:val="000000"/>
          <w:highlight w:val="yellow"/>
        </w:rPr>
        <w:t>чл. 10, ал. 2 от ЗМДТ</w:t>
      </w:r>
      <w:r w:rsidRPr="006C3A46">
        <w:rPr>
          <w:b/>
          <w:color w:val="000000"/>
        </w:rPr>
        <w:t xml:space="preserve">                                                    </w:t>
      </w:r>
    </w:p>
    <w:p w:rsidR="006C3A46" w:rsidRPr="006C3A46" w:rsidRDefault="006C3A46" w:rsidP="006C3A46">
      <w:pPr>
        <w:tabs>
          <w:tab w:val="num" w:pos="360"/>
        </w:tabs>
        <w:suppressAutoHyphens w:val="0"/>
        <w:autoSpaceDN/>
        <w:ind w:left="360" w:firstLine="640"/>
        <w:jc w:val="both"/>
        <w:textAlignment w:val="auto"/>
        <w:rPr>
          <w:color w:val="000000"/>
          <w:sz w:val="26"/>
          <w:szCs w:val="26"/>
          <w:lang w:val="ru-RU"/>
        </w:rPr>
      </w:pPr>
    </w:p>
    <w:p w:rsidR="006C3A46" w:rsidRPr="006C3A46" w:rsidRDefault="006C3A46" w:rsidP="006C3A46">
      <w:pPr>
        <w:suppressAutoHyphens w:val="0"/>
        <w:autoSpaceDN/>
        <w:jc w:val="both"/>
        <w:textAlignment w:val="auto"/>
        <w:rPr>
          <w:lang w:eastAsia="en-US"/>
        </w:rPr>
      </w:pPr>
      <w:r>
        <w:rPr>
          <w:lang w:eastAsia="en-US"/>
        </w:rPr>
        <w:t>72</w:t>
      </w:r>
      <w:r w:rsidRPr="006C3A46">
        <w:rPr>
          <w:lang w:eastAsia="en-US"/>
        </w:rPr>
        <w:t xml:space="preserve">. Каква е основата за облагане с данък върху недвижимите имоти на нежилищен имот, принадлежащ на предприятие: </w:t>
      </w:r>
    </w:p>
    <w:p w:rsidR="006C3A46" w:rsidRPr="006C3A46" w:rsidRDefault="006C3A46" w:rsidP="006C3A46">
      <w:pPr>
        <w:suppressAutoHyphens w:val="0"/>
        <w:autoSpaceDN/>
        <w:textAlignment w:val="auto"/>
        <w:rPr>
          <w:lang w:eastAsia="en-US"/>
        </w:rPr>
      </w:pPr>
      <w:r w:rsidRPr="006C3A46">
        <w:rPr>
          <w:lang w:eastAsia="en-US"/>
        </w:rPr>
        <w:t xml:space="preserve">а) отчетната стойност на имота;  </w:t>
      </w:r>
    </w:p>
    <w:p w:rsidR="006C3A46" w:rsidRPr="006C3A46" w:rsidRDefault="006C3A46" w:rsidP="006C3A46">
      <w:pPr>
        <w:suppressAutoHyphens w:val="0"/>
        <w:autoSpaceDN/>
        <w:textAlignment w:val="auto"/>
        <w:rPr>
          <w:lang w:eastAsia="en-US"/>
        </w:rPr>
      </w:pPr>
      <w:r w:rsidRPr="006C3A46">
        <w:rPr>
          <w:lang w:eastAsia="en-US"/>
        </w:rPr>
        <w:t>б) балансовата стойност на имота;</w:t>
      </w:r>
    </w:p>
    <w:p w:rsidR="006C3A46" w:rsidRPr="006C3A46" w:rsidRDefault="006C3A46" w:rsidP="006C3A46">
      <w:pPr>
        <w:suppressAutoHyphens w:val="0"/>
        <w:autoSpaceDN/>
        <w:textAlignment w:val="auto"/>
        <w:rPr>
          <w:lang w:eastAsia="en-US"/>
        </w:rPr>
      </w:pPr>
      <w:r w:rsidRPr="006C3A46">
        <w:rPr>
          <w:lang w:eastAsia="en-US"/>
        </w:rPr>
        <w:t>в) данъчната оценка на имота по Приложение № 2 към ЗМДТ;</w:t>
      </w:r>
    </w:p>
    <w:p w:rsidR="006C3A46" w:rsidRPr="006C3A46" w:rsidRDefault="006C3A46" w:rsidP="006C3A46">
      <w:pPr>
        <w:suppressAutoHyphens w:val="0"/>
        <w:autoSpaceDN/>
        <w:textAlignment w:val="auto"/>
        <w:rPr>
          <w:b/>
          <w:lang w:eastAsia="en-US"/>
        </w:rPr>
      </w:pPr>
      <w:r w:rsidRPr="006C3A46">
        <w:rPr>
          <w:b/>
          <w:lang w:eastAsia="en-US"/>
        </w:rPr>
        <w:t>г) по-високата между отчетната стойност на имота и данъчната му оценка по Приложение № 2 към ЗМДТ.</w:t>
      </w:r>
    </w:p>
    <w:p w:rsidR="006C3A46" w:rsidRPr="006C3A46" w:rsidRDefault="006C3A46" w:rsidP="006C3A46">
      <w:pPr>
        <w:suppressAutoHyphens w:val="0"/>
        <w:autoSpaceDN/>
        <w:textAlignment w:val="auto"/>
        <w:rPr>
          <w:b/>
          <w:lang w:eastAsia="en-US"/>
        </w:rPr>
      </w:pPr>
    </w:p>
    <w:p w:rsidR="006C3A46" w:rsidRPr="006C3A46" w:rsidRDefault="006C3A46" w:rsidP="006C3A46">
      <w:pPr>
        <w:suppressAutoHyphens w:val="0"/>
        <w:autoSpaceDN/>
        <w:textAlignment w:val="auto"/>
        <w:rPr>
          <w:b/>
          <w:lang w:eastAsia="en-US"/>
        </w:rPr>
      </w:pPr>
      <w:r w:rsidRPr="006C3A46">
        <w:rPr>
          <w:b/>
          <w:highlight w:val="yellow"/>
          <w:lang w:eastAsia="en-US"/>
        </w:rPr>
        <w:t>чл. 21, ал. 1 от ЗМДТ</w:t>
      </w:r>
    </w:p>
    <w:p w:rsidR="006C3A46" w:rsidRDefault="006C3A46" w:rsidP="006C3A46">
      <w:pPr>
        <w:autoSpaceDE w:val="0"/>
        <w:adjustRightInd w:val="0"/>
        <w:ind w:right="109"/>
        <w:jc w:val="both"/>
      </w:pPr>
    </w:p>
    <w:p w:rsidR="006C3A46" w:rsidRPr="006C3A46" w:rsidRDefault="006C3A46" w:rsidP="006C3A46">
      <w:pPr>
        <w:suppressAutoHyphens w:val="0"/>
        <w:autoSpaceDN/>
        <w:jc w:val="both"/>
        <w:textAlignment w:val="auto"/>
        <w:rPr>
          <w:bCs/>
          <w:lang w:val="ru-RU" w:eastAsia="en-US"/>
        </w:rPr>
      </w:pPr>
      <w:r>
        <w:rPr>
          <w:bCs/>
          <w:lang w:eastAsia="en-US"/>
        </w:rPr>
        <w:lastRenderedPageBreak/>
        <w:t>73</w:t>
      </w:r>
      <w:r w:rsidRPr="006C3A46">
        <w:rPr>
          <w:bCs/>
          <w:lang w:val="ru-RU" w:eastAsia="en-US"/>
        </w:rPr>
        <w:t xml:space="preserve">.  Обекти на облагане с туристически данък са: </w:t>
      </w:r>
    </w:p>
    <w:p w:rsidR="006C3A46" w:rsidRPr="006C3A46" w:rsidRDefault="006C3A46" w:rsidP="006C3A46">
      <w:pPr>
        <w:suppressAutoHyphens w:val="0"/>
        <w:autoSpaceDN/>
        <w:textAlignment w:val="auto"/>
        <w:rPr>
          <w:bCs/>
          <w:lang w:val="en-US" w:eastAsia="en-US"/>
        </w:rPr>
      </w:pPr>
      <w:r w:rsidRPr="006C3A46">
        <w:rPr>
          <w:bCs/>
          <w:lang w:eastAsia="en-US"/>
        </w:rPr>
        <w:t>а</w:t>
      </w:r>
      <w:r w:rsidRPr="006C3A46">
        <w:rPr>
          <w:bCs/>
          <w:lang w:val="en-US" w:eastAsia="en-US"/>
        </w:rPr>
        <w:t>)</w:t>
      </w:r>
      <w:r w:rsidRPr="006C3A46">
        <w:rPr>
          <w:b/>
          <w:bCs/>
          <w:lang w:val="en-US" w:eastAsia="en-US"/>
        </w:rPr>
        <w:t xml:space="preserve"> </w:t>
      </w:r>
      <w:r w:rsidRPr="006C3A46">
        <w:rPr>
          <w:bCs/>
          <w:lang w:val="ru-RU" w:eastAsia="en-US"/>
        </w:rPr>
        <w:t>броят на стаите</w:t>
      </w:r>
      <w:r w:rsidRPr="006C3A46">
        <w:rPr>
          <w:b/>
          <w:bCs/>
          <w:lang w:val="ru-RU" w:eastAsia="en-US"/>
        </w:rPr>
        <w:t xml:space="preserve"> </w:t>
      </w:r>
      <w:r w:rsidRPr="006C3A46">
        <w:rPr>
          <w:bCs/>
          <w:lang w:eastAsia="en-US"/>
        </w:rPr>
        <w:t>в местата за настаняване</w:t>
      </w:r>
      <w:r w:rsidRPr="006C3A46">
        <w:rPr>
          <w:bCs/>
          <w:lang w:val="ru-RU" w:eastAsia="en-US"/>
        </w:rPr>
        <w:t xml:space="preserve"> по смисъла на Закона за туризма;</w:t>
      </w:r>
    </w:p>
    <w:p w:rsidR="006C3A46" w:rsidRPr="006C3A46" w:rsidRDefault="006C3A46" w:rsidP="006C3A46">
      <w:pPr>
        <w:suppressAutoHyphens w:val="0"/>
        <w:autoSpaceDN/>
        <w:textAlignment w:val="auto"/>
        <w:rPr>
          <w:bCs/>
          <w:lang w:eastAsia="en-US"/>
        </w:rPr>
      </w:pPr>
      <w:r w:rsidRPr="006C3A46">
        <w:rPr>
          <w:bCs/>
          <w:lang w:eastAsia="en-US"/>
        </w:rPr>
        <w:t>б</w:t>
      </w:r>
      <w:r w:rsidRPr="006C3A46">
        <w:rPr>
          <w:bCs/>
          <w:lang w:val="en-US" w:eastAsia="en-US"/>
        </w:rPr>
        <w:t xml:space="preserve">) </w:t>
      </w:r>
      <w:r w:rsidRPr="006C3A46">
        <w:rPr>
          <w:bCs/>
          <w:lang w:val="ru-RU" w:eastAsia="en-US"/>
        </w:rPr>
        <w:t xml:space="preserve">броят на туристите  в </w:t>
      </w:r>
      <w:r w:rsidRPr="006C3A46">
        <w:rPr>
          <w:bCs/>
          <w:lang w:eastAsia="en-US"/>
        </w:rPr>
        <w:t>местата за настаняване по смисъла на Закона за туризма;</w:t>
      </w:r>
    </w:p>
    <w:p w:rsidR="006C3A46" w:rsidRPr="006C3A46" w:rsidRDefault="006C3A46" w:rsidP="006C3A46">
      <w:pPr>
        <w:suppressAutoHyphens w:val="0"/>
        <w:autoSpaceDN/>
        <w:jc w:val="both"/>
        <w:textAlignment w:val="auto"/>
        <w:rPr>
          <w:bCs/>
          <w:lang w:eastAsia="en-US"/>
        </w:rPr>
      </w:pPr>
      <w:r w:rsidRPr="006C3A46">
        <w:rPr>
          <w:bCs/>
          <w:lang w:eastAsia="en-US"/>
        </w:rPr>
        <w:t>в</w:t>
      </w:r>
      <w:r w:rsidRPr="006C3A46">
        <w:rPr>
          <w:bCs/>
          <w:lang w:val="en-US" w:eastAsia="en-US"/>
        </w:rPr>
        <w:t>)</w:t>
      </w:r>
      <w:r w:rsidRPr="006C3A46">
        <w:rPr>
          <w:bCs/>
          <w:lang w:val="ru-RU" w:eastAsia="en-US"/>
        </w:rPr>
        <w:t xml:space="preserve"> броят на леглата в местата за настаняване по смисъла на Закона за туризма;</w:t>
      </w:r>
      <w:r w:rsidRPr="006C3A46">
        <w:rPr>
          <w:bCs/>
          <w:lang w:eastAsia="en-US"/>
        </w:rPr>
        <w:t xml:space="preserve"> </w:t>
      </w:r>
    </w:p>
    <w:p w:rsidR="006C3A46" w:rsidRPr="006C3A46" w:rsidRDefault="006C3A46" w:rsidP="006C3A46">
      <w:pPr>
        <w:suppressAutoHyphens w:val="0"/>
        <w:autoSpaceDN/>
        <w:jc w:val="both"/>
        <w:textAlignment w:val="auto"/>
        <w:rPr>
          <w:b/>
          <w:bCs/>
          <w:lang w:eastAsia="en-US"/>
        </w:rPr>
      </w:pPr>
      <w:r w:rsidRPr="006C3A46">
        <w:rPr>
          <w:b/>
          <w:bCs/>
          <w:lang w:eastAsia="en-US"/>
        </w:rPr>
        <w:t>г</w:t>
      </w:r>
      <w:r w:rsidRPr="006C3A46">
        <w:rPr>
          <w:bCs/>
          <w:lang w:val="en-US" w:eastAsia="en-US"/>
        </w:rPr>
        <w:t>)</w:t>
      </w:r>
      <w:r w:rsidRPr="006C3A46">
        <w:rPr>
          <w:bCs/>
          <w:lang w:eastAsia="en-US"/>
        </w:rPr>
        <w:t xml:space="preserve"> </w:t>
      </w:r>
      <w:r w:rsidRPr="006C3A46">
        <w:rPr>
          <w:b/>
          <w:bCs/>
          <w:lang w:eastAsia="en-US"/>
        </w:rPr>
        <w:t xml:space="preserve">броят на </w:t>
      </w:r>
      <w:r w:rsidRPr="006C3A46">
        <w:rPr>
          <w:b/>
          <w:bCs/>
          <w:lang w:val="ru-RU" w:eastAsia="en-US"/>
        </w:rPr>
        <w:t xml:space="preserve">нощувките в </w:t>
      </w:r>
      <w:r w:rsidRPr="006C3A46">
        <w:rPr>
          <w:b/>
          <w:bCs/>
          <w:lang w:eastAsia="en-US"/>
        </w:rPr>
        <w:t>местата за настаняване по смисъла на Закона за туризма.</w:t>
      </w:r>
    </w:p>
    <w:p w:rsidR="006C3A46" w:rsidRPr="006C3A46" w:rsidRDefault="006C3A46" w:rsidP="006C3A46">
      <w:pPr>
        <w:suppressAutoHyphens w:val="0"/>
        <w:autoSpaceDN/>
        <w:jc w:val="both"/>
        <w:textAlignment w:val="auto"/>
        <w:rPr>
          <w:b/>
          <w:bCs/>
          <w:lang w:eastAsia="en-US"/>
        </w:rPr>
      </w:pPr>
    </w:p>
    <w:p w:rsidR="006C3A46" w:rsidRPr="006C3A46" w:rsidRDefault="006C3A46" w:rsidP="006C3A46">
      <w:pPr>
        <w:suppressAutoHyphens w:val="0"/>
        <w:autoSpaceDN/>
        <w:jc w:val="both"/>
        <w:textAlignment w:val="auto"/>
        <w:rPr>
          <w:b/>
          <w:bCs/>
          <w:lang w:eastAsia="en-US"/>
        </w:rPr>
      </w:pPr>
      <w:r w:rsidRPr="006C3A46">
        <w:rPr>
          <w:b/>
          <w:bCs/>
          <w:highlight w:val="yellow"/>
          <w:lang w:val="ru-RU" w:eastAsia="en-US"/>
        </w:rPr>
        <w:t>чл. 61р, ал. 1 от ЗМДТ</w:t>
      </w:r>
    </w:p>
    <w:p w:rsidR="006C3A46" w:rsidRDefault="006C3A46" w:rsidP="006C3A46">
      <w:pPr>
        <w:autoSpaceDE w:val="0"/>
        <w:adjustRightInd w:val="0"/>
        <w:ind w:right="109"/>
        <w:jc w:val="both"/>
      </w:pPr>
    </w:p>
    <w:p w:rsidR="006C3A46" w:rsidRPr="006C3A46" w:rsidRDefault="006C3A46" w:rsidP="006C3A46">
      <w:pPr>
        <w:suppressAutoHyphens w:val="0"/>
        <w:autoSpaceDN/>
        <w:jc w:val="both"/>
        <w:textAlignment w:val="auto"/>
        <w:rPr>
          <w:color w:val="000000"/>
          <w:lang w:val="ru-RU"/>
        </w:rPr>
      </w:pPr>
      <w:r>
        <w:rPr>
          <w:color w:val="000000"/>
        </w:rPr>
        <w:t>74</w:t>
      </w:r>
      <w:r w:rsidRPr="006C3A46">
        <w:rPr>
          <w:color w:val="000000"/>
          <w:lang w:val="en-US"/>
        </w:rPr>
        <w:t xml:space="preserve">. </w:t>
      </w:r>
      <w:r w:rsidRPr="006C3A46">
        <w:rPr>
          <w:color w:val="000000"/>
          <w:lang w:val="ru-RU"/>
        </w:rPr>
        <w:t>От кой момент новопостроен недвижим имот подлежи на облагане с данък върху недвижимите имоти:</w:t>
      </w:r>
    </w:p>
    <w:p w:rsidR="006C3A46" w:rsidRPr="006C3A46" w:rsidRDefault="006C3A46" w:rsidP="006C3A46">
      <w:pPr>
        <w:suppressAutoHyphens w:val="0"/>
        <w:autoSpaceDN/>
        <w:jc w:val="both"/>
        <w:textAlignment w:val="auto"/>
        <w:rPr>
          <w:color w:val="000000"/>
          <w:lang w:val="ru-RU"/>
        </w:rPr>
      </w:pPr>
      <w:r w:rsidRPr="006C3A46">
        <w:rPr>
          <w:color w:val="000000"/>
          <w:lang w:val="ru-RU"/>
        </w:rPr>
        <w:t>а) от месеца, следващ месеца на започване на ползването, независимо дали е завършен;</w:t>
      </w:r>
    </w:p>
    <w:p w:rsidR="006C3A46" w:rsidRPr="006C3A46" w:rsidRDefault="006C3A46" w:rsidP="006C3A46">
      <w:pPr>
        <w:suppressAutoHyphens w:val="0"/>
        <w:autoSpaceDN/>
        <w:jc w:val="both"/>
        <w:textAlignment w:val="auto"/>
        <w:rPr>
          <w:b/>
          <w:color w:val="000000"/>
          <w:lang w:val="ru-RU"/>
        </w:rPr>
      </w:pPr>
      <w:r w:rsidRPr="006C3A46">
        <w:rPr>
          <w:color w:val="000000"/>
          <w:lang w:val="ru-RU"/>
        </w:rPr>
        <w:t>б) от  месеца, следващ   месеца  на  приемането  му  с  протокол  обр. 16  за</w:t>
      </w:r>
      <w:r w:rsidRPr="006C3A46">
        <w:rPr>
          <w:b/>
          <w:color w:val="000000"/>
          <w:lang w:val="ru-RU"/>
        </w:rPr>
        <w:t xml:space="preserve"> </w:t>
      </w:r>
      <w:r w:rsidRPr="006C3A46">
        <w:rPr>
          <w:color w:val="000000"/>
          <w:lang w:val="ru-RU"/>
        </w:rPr>
        <w:t xml:space="preserve">установяване годността за ползване на строежа;  </w:t>
      </w:r>
    </w:p>
    <w:p w:rsidR="006C3A46" w:rsidRPr="006C3A46" w:rsidRDefault="006C3A46" w:rsidP="006C3A46">
      <w:pPr>
        <w:suppressAutoHyphens w:val="0"/>
        <w:autoSpaceDN/>
        <w:jc w:val="both"/>
        <w:textAlignment w:val="auto"/>
        <w:rPr>
          <w:b/>
          <w:color w:val="000000"/>
          <w:lang w:val="ru-RU"/>
        </w:rPr>
      </w:pPr>
      <w:r w:rsidRPr="006C3A46">
        <w:rPr>
          <w:b/>
          <w:color w:val="000000"/>
          <w:lang w:val="ru-RU"/>
        </w:rPr>
        <w:t>в) от месеца, следващ месеца на завършването му или на започване на ползването му;</w:t>
      </w:r>
    </w:p>
    <w:p w:rsidR="006C3A46" w:rsidRPr="006C3A46" w:rsidRDefault="006C3A46" w:rsidP="006C3A46">
      <w:pPr>
        <w:suppressAutoHyphens w:val="0"/>
        <w:autoSpaceDN/>
        <w:jc w:val="both"/>
        <w:textAlignment w:val="auto"/>
        <w:rPr>
          <w:color w:val="000000"/>
          <w:lang w:val="ru-RU"/>
        </w:rPr>
      </w:pPr>
      <w:r w:rsidRPr="006C3A46">
        <w:rPr>
          <w:color w:val="000000"/>
          <w:lang w:val="ru-RU"/>
        </w:rPr>
        <w:t xml:space="preserve">г) от месеца, следващ месеца на нанасянето му на кадастралната карта.     </w:t>
      </w:r>
    </w:p>
    <w:p w:rsidR="006C3A46" w:rsidRPr="006C3A46" w:rsidRDefault="006C3A46" w:rsidP="006C3A46">
      <w:pPr>
        <w:suppressAutoHyphens w:val="0"/>
        <w:autoSpaceDN/>
        <w:jc w:val="both"/>
        <w:textAlignment w:val="auto"/>
        <w:rPr>
          <w:color w:val="000000"/>
          <w:lang w:val="ru-RU"/>
        </w:rPr>
      </w:pPr>
    </w:p>
    <w:p w:rsidR="006C3A46" w:rsidRPr="006C3A46" w:rsidRDefault="006C3A46" w:rsidP="006C3A46">
      <w:pPr>
        <w:suppressAutoHyphens w:val="0"/>
        <w:autoSpaceDN/>
        <w:jc w:val="both"/>
        <w:textAlignment w:val="auto"/>
        <w:rPr>
          <w:color w:val="000000"/>
          <w:lang w:val="ru-RU"/>
        </w:rPr>
      </w:pPr>
      <w:r w:rsidRPr="006C3A46">
        <w:rPr>
          <w:b/>
          <w:color w:val="000000"/>
          <w:highlight w:val="yellow"/>
          <w:lang w:val="ru-RU"/>
        </w:rPr>
        <w:t>чл.  15, ал. 1 от ЗМДТ</w:t>
      </w:r>
    </w:p>
    <w:p w:rsidR="006C3A46" w:rsidRDefault="006C3A46" w:rsidP="006C3A46">
      <w:pPr>
        <w:autoSpaceDE w:val="0"/>
        <w:adjustRightInd w:val="0"/>
        <w:ind w:right="109"/>
        <w:jc w:val="both"/>
      </w:pPr>
    </w:p>
    <w:p w:rsidR="006C3A46" w:rsidRPr="006C3A46" w:rsidRDefault="006C3A46" w:rsidP="006C3A46">
      <w:pPr>
        <w:suppressAutoHyphens w:val="0"/>
        <w:autoSpaceDN/>
        <w:jc w:val="both"/>
        <w:textAlignment w:val="auto"/>
        <w:rPr>
          <w:lang w:eastAsia="en-US"/>
        </w:rPr>
      </w:pPr>
      <w:r>
        <w:rPr>
          <w:lang w:eastAsia="en-US"/>
        </w:rPr>
        <w:t>75</w:t>
      </w:r>
      <w:r w:rsidRPr="006C3A46">
        <w:rPr>
          <w:lang w:eastAsia="en-US"/>
        </w:rPr>
        <w:t>. В кои случаи при промяна на данъчната оценка на недвижим имот през годината данъкът върху недвижимите имоти се определя върху новата данъчна оценка от 1 януари на следващата година:</w:t>
      </w:r>
    </w:p>
    <w:p w:rsidR="006C3A46" w:rsidRPr="006C3A46" w:rsidRDefault="006C3A46" w:rsidP="006C3A46">
      <w:pPr>
        <w:suppressAutoHyphens w:val="0"/>
        <w:autoSpaceDN/>
        <w:jc w:val="both"/>
        <w:textAlignment w:val="auto"/>
        <w:rPr>
          <w:b/>
          <w:lang w:eastAsia="en-US"/>
        </w:rPr>
      </w:pPr>
      <w:r w:rsidRPr="006C3A46">
        <w:rPr>
          <w:lang w:eastAsia="en-US"/>
        </w:rPr>
        <w:t xml:space="preserve">а) при нежилищни имоти на граждани и предприятия; </w:t>
      </w:r>
    </w:p>
    <w:p w:rsidR="006C3A46" w:rsidRPr="006C3A46" w:rsidRDefault="006C3A46" w:rsidP="006C3A46">
      <w:pPr>
        <w:suppressAutoHyphens w:val="0"/>
        <w:autoSpaceDN/>
        <w:jc w:val="both"/>
        <w:textAlignment w:val="auto"/>
        <w:rPr>
          <w:b/>
          <w:lang w:eastAsia="en-US"/>
        </w:rPr>
      </w:pPr>
      <w:r w:rsidRPr="006C3A46">
        <w:rPr>
          <w:lang w:eastAsia="en-US"/>
        </w:rPr>
        <w:t>б) при жилищни имоти на граждани и предприятия;</w:t>
      </w:r>
    </w:p>
    <w:p w:rsidR="006C3A46" w:rsidRPr="006C3A46" w:rsidRDefault="006C3A46" w:rsidP="006C3A46">
      <w:pPr>
        <w:suppressAutoHyphens w:val="0"/>
        <w:autoSpaceDN/>
        <w:jc w:val="both"/>
        <w:textAlignment w:val="auto"/>
        <w:rPr>
          <w:b/>
          <w:lang w:eastAsia="en-US"/>
        </w:rPr>
      </w:pPr>
      <w:r w:rsidRPr="006C3A46">
        <w:rPr>
          <w:b/>
          <w:lang w:eastAsia="en-US"/>
        </w:rPr>
        <w:t>в) при промяна на границите на зоните в населените места;</w:t>
      </w:r>
    </w:p>
    <w:p w:rsidR="006C3A46" w:rsidRPr="006C3A46" w:rsidRDefault="006C3A46" w:rsidP="006C3A46">
      <w:pPr>
        <w:suppressAutoHyphens w:val="0"/>
        <w:autoSpaceDN/>
        <w:jc w:val="both"/>
        <w:textAlignment w:val="auto"/>
        <w:rPr>
          <w:b/>
          <w:lang w:eastAsia="en-US"/>
        </w:rPr>
      </w:pPr>
      <w:r w:rsidRPr="006C3A46">
        <w:rPr>
          <w:lang w:eastAsia="en-US"/>
        </w:rPr>
        <w:t xml:space="preserve">г) няма верен отговор. </w:t>
      </w:r>
    </w:p>
    <w:p w:rsidR="006C3A46" w:rsidRPr="006C3A46" w:rsidRDefault="006C3A46" w:rsidP="006C3A46">
      <w:pPr>
        <w:suppressAutoHyphens w:val="0"/>
        <w:autoSpaceDN/>
        <w:jc w:val="both"/>
        <w:textAlignment w:val="auto"/>
        <w:rPr>
          <w:b/>
          <w:lang w:eastAsia="en-US"/>
        </w:rPr>
      </w:pPr>
    </w:p>
    <w:p w:rsidR="006C3A46" w:rsidRPr="006C3A46" w:rsidRDefault="006C3A46" w:rsidP="006C3A46">
      <w:pPr>
        <w:suppressAutoHyphens w:val="0"/>
        <w:autoSpaceDN/>
        <w:jc w:val="both"/>
        <w:textAlignment w:val="auto"/>
        <w:rPr>
          <w:b/>
          <w:lang w:eastAsia="en-US"/>
        </w:rPr>
      </w:pPr>
      <w:r w:rsidRPr="006C3A46">
        <w:rPr>
          <w:b/>
          <w:highlight w:val="yellow"/>
          <w:lang w:eastAsia="en-US"/>
        </w:rPr>
        <w:t>чл. 19, ал. 3 и 4 от ЗМДТ</w:t>
      </w:r>
    </w:p>
    <w:p w:rsidR="006C3A46" w:rsidRDefault="006C3A46" w:rsidP="006C3A46">
      <w:pPr>
        <w:autoSpaceDE w:val="0"/>
        <w:adjustRightInd w:val="0"/>
        <w:ind w:right="109"/>
        <w:jc w:val="both"/>
      </w:pPr>
    </w:p>
    <w:p w:rsidR="006C3A46" w:rsidRDefault="006C3A46" w:rsidP="006C3A46">
      <w:pPr>
        <w:pStyle w:val="3-"/>
        <w:spacing w:line="240" w:lineRule="auto"/>
        <w:ind w:right="-279" w:firstLine="0"/>
      </w:pPr>
      <w:r>
        <w:t>76</w:t>
      </w:r>
      <w:r>
        <w:t xml:space="preserve">. Един от акционерите на регистрирано по българското законодателство акционерно търговско дружество е 48 годишен американски гражданин. Лицето работи и се осигурява в САЩ, но </w:t>
      </w:r>
      <w:r>
        <w:rPr>
          <w:lang w:val="en-US"/>
        </w:rPr>
        <w:t xml:space="preserve">e </w:t>
      </w:r>
      <w:r>
        <w:t>член на надзорния съвет на дружеството и присъства на заседанията, за което получава възнаграждение, определено с договор за управление без трудово правоотношение. Върху изплатеното възнаграждение дължат ли се осигурителни вноски и за кои фондове съгласно разпоредбите на  Кодекса за социално осигуряване:</w:t>
      </w:r>
    </w:p>
    <w:p w:rsidR="006C3A46" w:rsidRDefault="006C3A46" w:rsidP="006C3A46">
      <w:pPr>
        <w:pStyle w:val="3-"/>
        <w:spacing w:line="240" w:lineRule="auto"/>
        <w:ind w:right="-279" w:firstLine="0"/>
      </w:pPr>
      <w:r>
        <w:rPr>
          <w:b/>
        </w:rPr>
        <w:t>а</w:t>
      </w:r>
      <w:r>
        <w:rPr>
          <w:b/>
          <w:lang w:val="en-US"/>
        </w:rPr>
        <w:t xml:space="preserve">) </w:t>
      </w:r>
      <w:r>
        <w:rPr>
          <w:b/>
        </w:rPr>
        <w:t>в</w:t>
      </w:r>
      <w:r w:rsidRPr="00576784">
        <w:rPr>
          <w:b/>
        </w:rPr>
        <w:t>ърху изплатеното възнаграждение се дължат</w:t>
      </w:r>
      <w:r>
        <w:t xml:space="preserve"> </w:t>
      </w:r>
      <w:r>
        <w:rPr>
          <w:b/>
        </w:rPr>
        <w:t xml:space="preserve">осигурителни вноски </w:t>
      </w:r>
      <w:r w:rsidRPr="00A1620F">
        <w:rPr>
          <w:b/>
        </w:rPr>
        <w:t>за четирите фонда на държа</w:t>
      </w:r>
      <w:r>
        <w:rPr>
          <w:b/>
        </w:rPr>
        <w:t xml:space="preserve">вното обществено осигуряване – </w:t>
      </w:r>
      <w:r w:rsidRPr="00A1620F">
        <w:rPr>
          <w:b/>
        </w:rPr>
        <w:t>„Пенсии“, „Общо заболяване и майчинство“, „Трудова злополука и професионална болест“ и „Безработица“, както и за допълнително задължително пенсионно осигуряван</w:t>
      </w:r>
      <w:r>
        <w:rPr>
          <w:b/>
        </w:rPr>
        <w:t>е в универсален пенсионен фонд;</w:t>
      </w:r>
    </w:p>
    <w:p w:rsidR="006C3A46" w:rsidRDefault="006C3A46" w:rsidP="006C3A46">
      <w:pPr>
        <w:pStyle w:val="3-"/>
        <w:spacing w:line="240" w:lineRule="auto"/>
        <w:ind w:right="-279" w:firstLine="0"/>
      </w:pPr>
      <w:r>
        <w:t>б</w:t>
      </w:r>
      <w:r>
        <w:rPr>
          <w:lang w:val="en-US"/>
        </w:rPr>
        <w:t xml:space="preserve">) </w:t>
      </w:r>
      <w:r>
        <w:t>в</w:t>
      </w:r>
      <w:r w:rsidRPr="00576784">
        <w:t>ърху изплатеното възнаграждение се дължат осигурителни вноски</w:t>
      </w:r>
      <w:r>
        <w:t xml:space="preserve"> само за фонд „Пенсии“ на държавното обществено осигуряване;</w:t>
      </w:r>
    </w:p>
    <w:p w:rsidR="006C3A46" w:rsidRDefault="006C3A46" w:rsidP="006C3A46">
      <w:pPr>
        <w:pStyle w:val="3-"/>
        <w:spacing w:line="240" w:lineRule="auto"/>
        <w:ind w:right="-279" w:firstLine="0"/>
      </w:pPr>
      <w:r>
        <w:t>в</w:t>
      </w:r>
      <w:r>
        <w:rPr>
          <w:lang w:val="en-US"/>
        </w:rPr>
        <w:t xml:space="preserve">) </w:t>
      </w:r>
      <w:r>
        <w:t>в</w:t>
      </w:r>
      <w:r w:rsidRPr="00576784">
        <w:t>ърху изплатеното възнаграждение се дължат осигурителни вноски</w:t>
      </w:r>
      <w:r>
        <w:t xml:space="preserve"> само за следните  фондове на държавното обществено осигуряване: </w:t>
      </w:r>
      <w:r w:rsidRPr="00D610F8">
        <w:t>„Пенсии“, „Общо заболяване и майчинство“, „Трудова злополука и профес</w:t>
      </w:r>
      <w:r>
        <w:t>ионална болест“ и „Безработица“.</w:t>
      </w:r>
      <w:r w:rsidRPr="00D610F8">
        <w:rPr>
          <w:b/>
        </w:rPr>
        <w:t xml:space="preserve"> </w:t>
      </w:r>
      <w:r w:rsidRPr="00D610F8">
        <w:t>Осигурителни вноски за допълнително задължително пенсионно осигуряване в универсален пенсионен фонд</w:t>
      </w:r>
      <w:r>
        <w:t xml:space="preserve"> не се дължат</w:t>
      </w:r>
      <w:r w:rsidRPr="00D610F8">
        <w:t>;</w:t>
      </w:r>
    </w:p>
    <w:p w:rsidR="006C3A46" w:rsidRDefault="006C3A46" w:rsidP="006C3A46">
      <w:pPr>
        <w:pStyle w:val="3-"/>
        <w:spacing w:line="240" w:lineRule="auto"/>
        <w:ind w:right="-279" w:firstLine="0"/>
      </w:pPr>
      <w:r>
        <w:t>г</w:t>
      </w:r>
      <w:r>
        <w:rPr>
          <w:lang w:val="en-US"/>
        </w:rPr>
        <w:t xml:space="preserve">) </w:t>
      </w:r>
      <w:r>
        <w:t>лицето работи и е осигурено в САЩ и в</w:t>
      </w:r>
      <w:r w:rsidRPr="00576784">
        <w:t xml:space="preserve">ърху изплатеното възнаграждение </w:t>
      </w:r>
      <w:r>
        <w:t xml:space="preserve">не </w:t>
      </w:r>
      <w:r w:rsidRPr="00576784">
        <w:t>се дължат осигурителни вноски</w:t>
      </w:r>
      <w:r>
        <w:t xml:space="preserve"> по българското законодателство.</w:t>
      </w:r>
    </w:p>
    <w:p w:rsidR="006C3A46" w:rsidRDefault="006C3A46" w:rsidP="006C3A46">
      <w:pPr>
        <w:pStyle w:val="3-"/>
        <w:spacing w:line="240" w:lineRule="auto"/>
        <w:ind w:right="-279" w:firstLine="0"/>
      </w:pPr>
    </w:p>
    <w:p w:rsidR="006C3A46" w:rsidRPr="00427933" w:rsidRDefault="0071139E" w:rsidP="006C3A46">
      <w:pPr>
        <w:pStyle w:val="3-"/>
        <w:spacing w:line="240" w:lineRule="auto"/>
        <w:ind w:right="-279" w:firstLine="0"/>
      </w:pPr>
      <w:r>
        <w:rPr>
          <w:b/>
          <w:highlight w:val="yellow"/>
        </w:rPr>
        <w:lastRenderedPageBreak/>
        <w:t>ч</w:t>
      </w:r>
      <w:r w:rsidR="006C3A46" w:rsidRPr="00BF3316">
        <w:rPr>
          <w:b/>
          <w:highlight w:val="yellow"/>
        </w:rPr>
        <w:t>л.</w:t>
      </w:r>
      <w:r w:rsidR="006C3A46" w:rsidRPr="00BF3316">
        <w:rPr>
          <w:b/>
          <w:highlight w:val="yellow"/>
          <w:lang w:val="en-US"/>
        </w:rPr>
        <w:t xml:space="preserve"> </w:t>
      </w:r>
      <w:r w:rsidR="006C3A46" w:rsidRPr="00BF3316">
        <w:rPr>
          <w:b/>
          <w:highlight w:val="yellow"/>
        </w:rPr>
        <w:t>4, ал.</w:t>
      </w:r>
      <w:r w:rsidR="006C3A46" w:rsidRPr="00BF3316">
        <w:rPr>
          <w:b/>
          <w:highlight w:val="yellow"/>
          <w:lang w:val="en-US"/>
        </w:rPr>
        <w:t xml:space="preserve"> </w:t>
      </w:r>
      <w:r w:rsidR="006C3A46">
        <w:rPr>
          <w:b/>
          <w:highlight w:val="yellow"/>
        </w:rPr>
        <w:t xml:space="preserve">1, т. 7; </w:t>
      </w:r>
      <w:r w:rsidR="006C3A46" w:rsidRPr="00BF3316">
        <w:rPr>
          <w:b/>
          <w:highlight w:val="yellow"/>
        </w:rPr>
        <w:t>чл. 127, ал. 1 от КСО</w:t>
      </w:r>
    </w:p>
    <w:p w:rsidR="006C3A46" w:rsidRDefault="006C3A46" w:rsidP="006C3A46">
      <w:pPr>
        <w:autoSpaceDE w:val="0"/>
        <w:adjustRightInd w:val="0"/>
        <w:ind w:right="109"/>
        <w:jc w:val="both"/>
      </w:pPr>
    </w:p>
    <w:p w:rsidR="003B3B9C" w:rsidRPr="00CC6B20" w:rsidRDefault="003B3B9C" w:rsidP="003B3B9C">
      <w:pPr>
        <w:jc w:val="both"/>
        <w:rPr>
          <w:spacing w:val="-4"/>
          <w:kern w:val="19"/>
          <w:szCs w:val="20"/>
        </w:rPr>
      </w:pPr>
      <w:r>
        <w:rPr>
          <w:spacing w:val="-4"/>
          <w:kern w:val="19"/>
          <w:szCs w:val="20"/>
        </w:rPr>
        <w:t>77</w:t>
      </w:r>
      <w:r w:rsidRPr="00CC6B20">
        <w:rPr>
          <w:spacing w:val="-4"/>
          <w:kern w:val="19"/>
          <w:szCs w:val="20"/>
        </w:rPr>
        <w:t>. Едноличен търговец назначава по трудово правоотношение прокурист, който вписва и в Търговския регистър. Дневното работно време уговорено в трудовия договор на прокуриста е по 4 часа на ден. При тези условия посочете вярното твърдение по отношение осигуровките на едноличния търговец:</w:t>
      </w:r>
    </w:p>
    <w:p w:rsidR="003B3B9C" w:rsidRPr="00CC6B20" w:rsidRDefault="003B3B9C" w:rsidP="003B3B9C">
      <w:pPr>
        <w:jc w:val="both"/>
        <w:rPr>
          <w:b/>
          <w:spacing w:val="-4"/>
          <w:kern w:val="19"/>
          <w:szCs w:val="20"/>
        </w:rPr>
      </w:pPr>
      <w:r w:rsidRPr="00CC6B20">
        <w:rPr>
          <w:b/>
          <w:spacing w:val="-4"/>
          <w:kern w:val="19"/>
          <w:szCs w:val="20"/>
        </w:rPr>
        <w:t>а) едноличният търговец не внася осигурителни вноски за държавното обществено осигуряване само когато не упражнява дейността, за която е регистриран, независимо, че прокуристът е нает на непълно работно време;</w:t>
      </w:r>
    </w:p>
    <w:p w:rsidR="003B3B9C" w:rsidRPr="00CC6B20" w:rsidRDefault="003B3B9C" w:rsidP="003B3B9C">
      <w:pPr>
        <w:jc w:val="both"/>
        <w:rPr>
          <w:spacing w:val="-4"/>
          <w:kern w:val="19"/>
          <w:szCs w:val="20"/>
        </w:rPr>
      </w:pPr>
      <w:r w:rsidRPr="00CC6B20">
        <w:rPr>
          <w:spacing w:val="-4"/>
          <w:kern w:val="19"/>
          <w:szCs w:val="20"/>
        </w:rPr>
        <w:t>б) когато едноличният търговец има назначен по трудов договор прокурист, той внася осигурителни вноски по желание, независимо от продължителността на работното време на прокуриста;</w:t>
      </w:r>
    </w:p>
    <w:p w:rsidR="003B3B9C" w:rsidRPr="00CC6B20" w:rsidRDefault="003B3B9C" w:rsidP="003B3B9C">
      <w:pPr>
        <w:jc w:val="both"/>
        <w:rPr>
          <w:spacing w:val="-4"/>
          <w:kern w:val="19"/>
          <w:szCs w:val="20"/>
        </w:rPr>
      </w:pPr>
      <w:r w:rsidRPr="00CC6B20">
        <w:rPr>
          <w:spacing w:val="-4"/>
          <w:kern w:val="19"/>
          <w:szCs w:val="20"/>
        </w:rPr>
        <w:t>в) когато прокуристът на едноличния търговец не е нает на пълно работно време, едноличният търговец задължително внася осигурителни вноски;</w:t>
      </w:r>
    </w:p>
    <w:p w:rsidR="003B3B9C" w:rsidRPr="00CC6B20" w:rsidRDefault="003B3B9C" w:rsidP="003B3B9C">
      <w:pPr>
        <w:jc w:val="both"/>
        <w:rPr>
          <w:spacing w:val="-4"/>
          <w:kern w:val="19"/>
          <w:szCs w:val="20"/>
        </w:rPr>
      </w:pPr>
      <w:r w:rsidRPr="00CC6B20">
        <w:rPr>
          <w:spacing w:val="-4"/>
          <w:kern w:val="19"/>
          <w:szCs w:val="20"/>
        </w:rPr>
        <w:t>г) когато прокуристът на едноличния търговец не е нает на пълно работно време, едноличният търговец задължително внася само здравноосигурителни вноски.</w:t>
      </w:r>
    </w:p>
    <w:p w:rsidR="003B3B9C" w:rsidRPr="00CC6B20" w:rsidRDefault="003B3B9C" w:rsidP="003B3B9C">
      <w:pPr>
        <w:jc w:val="both"/>
        <w:rPr>
          <w:spacing w:val="-4"/>
          <w:kern w:val="19"/>
          <w:szCs w:val="20"/>
        </w:rPr>
      </w:pPr>
    </w:p>
    <w:p w:rsidR="003B3B9C" w:rsidRPr="00CC6B20" w:rsidRDefault="003B3B9C" w:rsidP="003B3B9C">
      <w:pPr>
        <w:jc w:val="both"/>
        <w:rPr>
          <w:b/>
          <w:spacing w:val="-4"/>
          <w:kern w:val="19"/>
          <w:szCs w:val="20"/>
        </w:rPr>
      </w:pPr>
      <w:r w:rsidRPr="00CC6B20">
        <w:rPr>
          <w:b/>
          <w:spacing w:val="-4"/>
          <w:kern w:val="19"/>
          <w:szCs w:val="20"/>
          <w:highlight w:val="yellow"/>
        </w:rPr>
        <w:t>чл. 4, ал. 1, т. 2 от КСО, чл. 10, ал. 1 от КСО</w:t>
      </w:r>
    </w:p>
    <w:p w:rsidR="006C3A46" w:rsidRDefault="006C3A46" w:rsidP="006C3A46">
      <w:pPr>
        <w:autoSpaceDE w:val="0"/>
        <w:adjustRightInd w:val="0"/>
        <w:ind w:right="109"/>
        <w:jc w:val="both"/>
      </w:pPr>
    </w:p>
    <w:p w:rsidR="003B3B9C" w:rsidRDefault="003B3B9C" w:rsidP="003B3B9C">
      <w:pPr>
        <w:pStyle w:val="3-"/>
        <w:spacing w:line="240" w:lineRule="auto"/>
        <w:ind w:right="-279" w:firstLine="0"/>
      </w:pPr>
      <w:r>
        <w:t>78</w:t>
      </w:r>
      <w:r>
        <w:t>. За кои социални рискове се осигуряват управителите на клонове на чуждестранни юридически лица:</w:t>
      </w:r>
    </w:p>
    <w:p w:rsidR="003B3B9C" w:rsidRDefault="003B3B9C" w:rsidP="003B3B9C">
      <w:pPr>
        <w:pStyle w:val="3-"/>
        <w:spacing w:line="240" w:lineRule="auto"/>
        <w:ind w:right="-279" w:firstLine="0"/>
      </w:pPr>
      <w:r>
        <w:t>а) не подлежат на задължително осигуряване;</w:t>
      </w:r>
    </w:p>
    <w:p w:rsidR="003B3B9C" w:rsidRPr="00F42111" w:rsidRDefault="003B3B9C" w:rsidP="003B3B9C">
      <w:pPr>
        <w:pStyle w:val="3-"/>
        <w:spacing w:line="240" w:lineRule="auto"/>
        <w:ind w:right="-279" w:firstLine="0"/>
        <w:rPr>
          <w:b/>
        </w:rPr>
      </w:pPr>
      <w:r w:rsidRPr="00F42111">
        <w:rPr>
          <w:b/>
        </w:rPr>
        <w:t>б) общо заболяване и майчинство, инвалидност поради общо заболяване, старост и смърт, трудова злополука и професионална болест и безработица;</w:t>
      </w:r>
    </w:p>
    <w:p w:rsidR="003B3B9C" w:rsidRDefault="003B3B9C" w:rsidP="003B3B9C">
      <w:pPr>
        <w:pStyle w:val="3-"/>
        <w:spacing w:line="240" w:lineRule="auto"/>
        <w:ind w:right="-279" w:firstLine="0"/>
      </w:pPr>
      <w:r>
        <w:t xml:space="preserve">в) общо заболяване и майчинство, инвалидност поради общо заболяване, старост и смърт, трудова злополука и професионална болест;  </w:t>
      </w:r>
    </w:p>
    <w:p w:rsidR="003B3B9C" w:rsidRDefault="003B3B9C" w:rsidP="003B3B9C">
      <w:pPr>
        <w:pStyle w:val="3-"/>
        <w:spacing w:line="240" w:lineRule="auto"/>
        <w:ind w:right="-279" w:firstLine="0"/>
      </w:pPr>
      <w:r>
        <w:t>г) инвалидност поради общо заболяване, старост и смърт, трудова злополука и професионална болест и безработица.</w:t>
      </w:r>
    </w:p>
    <w:p w:rsidR="003B3B9C" w:rsidRDefault="003B3B9C" w:rsidP="003B3B9C">
      <w:pPr>
        <w:pStyle w:val="3-"/>
        <w:spacing w:line="240" w:lineRule="auto"/>
        <w:ind w:right="-279" w:firstLine="0"/>
      </w:pPr>
    </w:p>
    <w:p w:rsidR="003B3B9C" w:rsidRDefault="003B3B9C" w:rsidP="003B3B9C">
      <w:pPr>
        <w:pStyle w:val="3-"/>
        <w:spacing w:line="240" w:lineRule="auto"/>
        <w:ind w:right="-279" w:firstLine="0"/>
        <w:rPr>
          <w:b/>
        </w:rPr>
      </w:pPr>
      <w:r w:rsidRPr="00F42111">
        <w:rPr>
          <w:b/>
          <w:highlight w:val="yellow"/>
        </w:rPr>
        <w:t>чл. 4, ал. 1, т. 7 от КСО</w:t>
      </w:r>
    </w:p>
    <w:p w:rsidR="003B3B9C" w:rsidRDefault="003B3B9C" w:rsidP="006C3A46">
      <w:pPr>
        <w:autoSpaceDE w:val="0"/>
        <w:adjustRightInd w:val="0"/>
        <w:ind w:right="109"/>
        <w:jc w:val="both"/>
      </w:pPr>
    </w:p>
    <w:p w:rsidR="003B3B9C" w:rsidRDefault="003B3B9C" w:rsidP="003B3B9C">
      <w:pPr>
        <w:pStyle w:val="3-"/>
        <w:spacing w:line="240" w:lineRule="auto"/>
        <w:ind w:right="-279" w:firstLine="0"/>
      </w:pPr>
      <w:r>
        <w:rPr>
          <w:lang w:val="en-US"/>
        </w:rPr>
        <w:t>7</w:t>
      </w:r>
      <w:r>
        <w:t>9</w:t>
      </w:r>
      <w:r>
        <w:rPr>
          <w:lang w:val="en-US"/>
        </w:rPr>
        <w:t xml:space="preserve">. </w:t>
      </w:r>
      <w:r w:rsidRPr="00F42111">
        <w:t>Осигурените за общо заболяване и майчинство лица, навършили 18 годишна възраст имат право на парично обезщетение за общо заболяване когато имат осигурителен стаж:</w:t>
      </w:r>
    </w:p>
    <w:p w:rsidR="003B3B9C" w:rsidRDefault="003B3B9C" w:rsidP="003B3B9C">
      <w:pPr>
        <w:pStyle w:val="3-"/>
        <w:spacing w:line="240" w:lineRule="auto"/>
        <w:ind w:right="-279" w:firstLine="0"/>
      </w:pPr>
      <w:r w:rsidRPr="00F42111">
        <w:t>а) 12 месеца като осигурени за общо заболяване и майчинство;</w:t>
      </w:r>
    </w:p>
    <w:p w:rsidR="003B3B9C" w:rsidRDefault="003B3B9C" w:rsidP="003B3B9C">
      <w:pPr>
        <w:pStyle w:val="3-"/>
        <w:spacing w:line="240" w:lineRule="auto"/>
        <w:ind w:right="-279" w:firstLine="0"/>
      </w:pPr>
      <w:r w:rsidRPr="00F42111">
        <w:t>б) 12 месеца независимо за кои рискове са били осигурени;</w:t>
      </w:r>
    </w:p>
    <w:p w:rsidR="003B3B9C" w:rsidRDefault="003B3B9C" w:rsidP="003B3B9C">
      <w:pPr>
        <w:pStyle w:val="3-"/>
        <w:spacing w:line="240" w:lineRule="auto"/>
        <w:ind w:right="-279" w:firstLine="0"/>
      </w:pPr>
      <w:r w:rsidRPr="00F42111">
        <w:t>в) 6 месеца независимо за кои рискове са били осигурени;</w:t>
      </w:r>
    </w:p>
    <w:p w:rsidR="003B3B9C" w:rsidRPr="00F42111" w:rsidRDefault="003B3B9C" w:rsidP="003B3B9C">
      <w:pPr>
        <w:pStyle w:val="3-"/>
        <w:spacing w:line="240" w:lineRule="auto"/>
        <w:ind w:right="-279" w:firstLine="0"/>
      </w:pPr>
      <w:r w:rsidRPr="00F42111">
        <w:rPr>
          <w:b/>
        </w:rPr>
        <w:t>г) 6 месеца като осигурени за общо заболяване и майчинство.</w:t>
      </w:r>
    </w:p>
    <w:p w:rsidR="003B3B9C" w:rsidRPr="00F42111" w:rsidRDefault="003B3B9C" w:rsidP="003B3B9C">
      <w:pPr>
        <w:pStyle w:val="3-"/>
        <w:spacing w:line="240" w:lineRule="auto"/>
        <w:ind w:right="-279"/>
        <w:rPr>
          <w:b/>
        </w:rPr>
      </w:pPr>
    </w:p>
    <w:p w:rsidR="003B3B9C" w:rsidRDefault="003B3B9C" w:rsidP="003B3B9C">
      <w:pPr>
        <w:pStyle w:val="3-"/>
        <w:spacing w:line="240" w:lineRule="auto"/>
        <w:ind w:right="-279" w:firstLine="0"/>
        <w:rPr>
          <w:b/>
        </w:rPr>
      </w:pPr>
      <w:r w:rsidRPr="00F42111">
        <w:rPr>
          <w:b/>
          <w:highlight w:val="yellow"/>
        </w:rPr>
        <w:t>чл. 40, ал. 1 от КСО</w:t>
      </w:r>
    </w:p>
    <w:p w:rsidR="003B3B9C" w:rsidRDefault="003B3B9C" w:rsidP="006C3A46">
      <w:pPr>
        <w:autoSpaceDE w:val="0"/>
        <w:adjustRightInd w:val="0"/>
        <w:ind w:right="109"/>
        <w:jc w:val="both"/>
      </w:pPr>
    </w:p>
    <w:p w:rsidR="003B3B9C" w:rsidRDefault="003B3B9C" w:rsidP="003B3B9C">
      <w:pPr>
        <w:pStyle w:val="3-"/>
        <w:spacing w:line="240" w:lineRule="auto"/>
        <w:ind w:right="-279" w:firstLine="0"/>
        <w:rPr>
          <w:lang w:val="en-US"/>
        </w:rPr>
      </w:pPr>
      <w:r>
        <w:t>80</w:t>
      </w:r>
      <w:r>
        <w:t>. Лице, наето по трудово правоотношение осъществява и трудова дейност като съдружник в търговско дружество и се осигурява като самоосигуряващо се лице за фонд „Пенсии“ и фонд „Общо заболяване и майчинство“. Ползва отпуск за бременност и раждане и на двете основания.</w:t>
      </w:r>
      <w:r w:rsidRPr="00FB531C">
        <w:t xml:space="preserve"> </w:t>
      </w:r>
      <w:r>
        <w:t>Има ли право след изтичане на отпуска за бременност и раждане лицето да получава парично обезщетение за отглеждане на малко дете по трудовото правоотношение при положение, че започне да упражнява трудова дейност като съдружник в дружеството</w:t>
      </w:r>
      <w:r>
        <w:rPr>
          <w:lang w:val="en-US"/>
        </w:rPr>
        <w:t>:</w:t>
      </w:r>
    </w:p>
    <w:p w:rsidR="003B3B9C" w:rsidRDefault="003B3B9C" w:rsidP="003B3B9C">
      <w:pPr>
        <w:pStyle w:val="3-"/>
        <w:spacing w:line="240" w:lineRule="auto"/>
        <w:ind w:right="-279" w:firstLine="0"/>
        <w:rPr>
          <w:lang w:val="en-US"/>
        </w:rPr>
      </w:pPr>
      <w:r>
        <w:t>а</w:t>
      </w:r>
      <w:r>
        <w:rPr>
          <w:lang w:val="en-US"/>
        </w:rPr>
        <w:t>)</w:t>
      </w:r>
      <w:r>
        <w:t xml:space="preserve"> не.</w:t>
      </w:r>
      <w:r>
        <w:rPr>
          <w:lang w:val="en-US"/>
        </w:rPr>
        <w:t xml:space="preserve"> </w:t>
      </w:r>
      <w:r>
        <w:t>Лицето не може да получава едновременно доходи от трудова дейност и парично обезщетение за отглеждане на малко дете от средствата на държавното обществено осигуряване</w:t>
      </w:r>
      <w:r>
        <w:rPr>
          <w:lang w:val="en-US"/>
        </w:rPr>
        <w:t>;</w:t>
      </w:r>
    </w:p>
    <w:p w:rsidR="003B3B9C" w:rsidRDefault="003B3B9C" w:rsidP="003B3B9C">
      <w:pPr>
        <w:pStyle w:val="3-"/>
        <w:spacing w:line="240" w:lineRule="auto"/>
        <w:ind w:right="-279" w:firstLine="0"/>
        <w:rPr>
          <w:lang w:val="en-US"/>
        </w:rPr>
      </w:pPr>
      <w:r>
        <w:rPr>
          <w:b/>
          <w:szCs w:val="24"/>
        </w:rPr>
        <w:lastRenderedPageBreak/>
        <w:t>б</w:t>
      </w:r>
      <w:r>
        <w:rPr>
          <w:b/>
          <w:szCs w:val="24"/>
          <w:lang w:val="en-US"/>
        </w:rPr>
        <w:t>)</w:t>
      </w:r>
      <w:r>
        <w:rPr>
          <w:b/>
          <w:szCs w:val="24"/>
        </w:rPr>
        <w:t xml:space="preserve"> л</w:t>
      </w:r>
      <w:r w:rsidRPr="003670C0">
        <w:rPr>
          <w:b/>
          <w:szCs w:val="24"/>
        </w:rPr>
        <w:t>ицето има право да получава парично обезщетение от държавното обществ</w:t>
      </w:r>
      <w:r>
        <w:rPr>
          <w:b/>
          <w:szCs w:val="24"/>
        </w:rPr>
        <w:t>ено</w:t>
      </w:r>
      <w:r w:rsidRPr="003670C0">
        <w:rPr>
          <w:b/>
          <w:szCs w:val="24"/>
        </w:rPr>
        <w:t xml:space="preserve"> осигуряване за времето на отпуск за отглеждане на дете до 2-годишна възраст, разрешен от работодателя </w:t>
      </w:r>
      <w:r>
        <w:rPr>
          <w:b/>
          <w:szCs w:val="24"/>
        </w:rPr>
        <w:t xml:space="preserve">по трудовото правоотношение </w:t>
      </w:r>
      <w:r w:rsidRPr="003670C0">
        <w:rPr>
          <w:b/>
          <w:szCs w:val="24"/>
        </w:rPr>
        <w:t xml:space="preserve">и да извършва трудова дейност като </w:t>
      </w:r>
      <w:r>
        <w:rPr>
          <w:b/>
          <w:szCs w:val="24"/>
        </w:rPr>
        <w:t>съдружник в търговско дружество</w:t>
      </w:r>
      <w:r>
        <w:rPr>
          <w:b/>
          <w:szCs w:val="24"/>
          <w:lang w:val="en-US"/>
        </w:rPr>
        <w:t>;</w:t>
      </w:r>
      <w:r w:rsidRPr="003670C0">
        <w:rPr>
          <w:b/>
          <w:szCs w:val="24"/>
        </w:rPr>
        <w:t xml:space="preserve"> </w:t>
      </w:r>
    </w:p>
    <w:p w:rsidR="003B3B9C" w:rsidRDefault="003B3B9C" w:rsidP="003B3B9C">
      <w:pPr>
        <w:pStyle w:val="3-"/>
        <w:spacing w:line="240" w:lineRule="auto"/>
        <w:ind w:right="-279" w:firstLine="0"/>
        <w:rPr>
          <w:lang w:val="en-US"/>
        </w:rPr>
      </w:pPr>
      <w:r>
        <w:t>в</w:t>
      </w:r>
      <w:r>
        <w:rPr>
          <w:lang w:val="en-US"/>
        </w:rPr>
        <w:t>)</w:t>
      </w:r>
      <w:r>
        <w:t xml:space="preserve"> след започване на работа в дружеството лицето няма да има право на пълния размер на паричното обезщетение за отглеждане на малко дете, а на 50 на сто от него</w:t>
      </w:r>
      <w:r>
        <w:rPr>
          <w:lang w:val="en-US"/>
        </w:rPr>
        <w:t>;</w:t>
      </w:r>
      <w:r>
        <w:t xml:space="preserve"> </w:t>
      </w:r>
    </w:p>
    <w:p w:rsidR="003B3B9C" w:rsidRPr="00100E65" w:rsidRDefault="003B3B9C" w:rsidP="003B3B9C">
      <w:pPr>
        <w:pStyle w:val="3-"/>
        <w:spacing w:line="240" w:lineRule="auto"/>
        <w:ind w:right="-279" w:firstLine="0"/>
        <w:rPr>
          <w:lang w:val="en-US"/>
        </w:rPr>
      </w:pPr>
      <w:r>
        <w:t>г</w:t>
      </w:r>
      <w:r>
        <w:rPr>
          <w:lang w:val="en-US"/>
        </w:rPr>
        <w:t>)</w:t>
      </w:r>
      <w:r>
        <w:t xml:space="preserve"> лицето има право на парично обезщетение за отглеждане на малко дете само при положение, че внася редовно дължимите осигурителни вноски като самоосигуряващо се лице. </w:t>
      </w:r>
    </w:p>
    <w:p w:rsidR="003B3B9C" w:rsidRPr="00636153" w:rsidRDefault="003B3B9C" w:rsidP="003B3B9C">
      <w:pPr>
        <w:pStyle w:val="BodyTextIndent2"/>
        <w:tabs>
          <w:tab w:val="left" w:pos="709"/>
        </w:tabs>
        <w:spacing w:after="0" w:line="240" w:lineRule="auto"/>
        <w:ind w:left="0" w:right="-279"/>
        <w:jc w:val="both"/>
      </w:pPr>
    </w:p>
    <w:p w:rsidR="003B3B9C" w:rsidRDefault="0071139E" w:rsidP="003B3B9C">
      <w:pPr>
        <w:pStyle w:val="3-"/>
        <w:spacing w:line="240" w:lineRule="auto"/>
        <w:ind w:right="-279" w:firstLine="0"/>
        <w:rPr>
          <w:b/>
          <w:szCs w:val="24"/>
        </w:rPr>
      </w:pPr>
      <w:r>
        <w:rPr>
          <w:b/>
          <w:szCs w:val="24"/>
          <w:highlight w:val="yellow"/>
        </w:rPr>
        <w:t>ч</w:t>
      </w:r>
      <w:r w:rsidR="003B3B9C" w:rsidRPr="00870B17">
        <w:rPr>
          <w:b/>
          <w:szCs w:val="24"/>
          <w:highlight w:val="yellow"/>
        </w:rPr>
        <w:t>л. 46, ал. 3 от КСО</w:t>
      </w:r>
    </w:p>
    <w:p w:rsidR="003B3B9C" w:rsidRPr="00E80FA0" w:rsidRDefault="003B3B9C" w:rsidP="006C3A46">
      <w:pPr>
        <w:autoSpaceDE w:val="0"/>
        <w:adjustRightInd w:val="0"/>
        <w:ind w:right="109"/>
        <w:jc w:val="both"/>
      </w:pPr>
    </w:p>
    <w:sectPr w:rsidR="003B3B9C" w:rsidRPr="00E80FA0" w:rsidSect="00285B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CyrNew">
    <w:altName w:val="Times New Roman"/>
    <w:charset w:val="00"/>
    <w:family w:val="roman"/>
    <w:pitch w:val="variable"/>
    <w:sig w:usb0="00000287" w:usb1="000000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290"/>
    <w:multiLevelType w:val="hybridMultilevel"/>
    <w:tmpl w:val="75FA991E"/>
    <w:lvl w:ilvl="0" w:tplc="451EF542">
      <w:start w:val="1"/>
      <w:numFmt w:val="decimal"/>
      <w:lvlText w:val="%1)"/>
      <w:lvlJc w:val="left"/>
      <w:pPr>
        <w:ind w:left="1698" w:hanging="99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nsid w:val="0D8434E8"/>
    <w:multiLevelType w:val="hybridMultilevel"/>
    <w:tmpl w:val="E6AE3116"/>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121D070A"/>
    <w:multiLevelType w:val="hybridMultilevel"/>
    <w:tmpl w:val="6162890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6F27F6D"/>
    <w:multiLevelType w:val="hybridMultilevel"/>
    <w:tmpl w:val="7C36878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9AE55E2"/>
    <w:multiLevelType w:val="hybridMultilevel"/>
    <w:tmpl w:val="2A0449E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22BF2466"/>
    <w:multiLevelType w:val="hybridMultilevel"/>
    <w:tmpl w:val="1B2CE29C"/>
    <w:lvl w:ilvl="0" w:tplc="70840924">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6">
    <w:nsid w:val="281C7863"/>
    <w:multiLevelType w:val="hybridMultilevel"/>
    <w:tmpl w:val="E76EFD74"/>
    <w:lvl w:ilvl="0" w:tplc="04020011">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7">
    <w:nsid w:val="300B5E4A"/>
    <w:multiLevelType w:val="hybridMultilevel"/>
    <w:tmpl w:val="F620AD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366F6FF9"/>
    <w:multiLevelType w:val="hybridMultilevel"/>
    <w:tmpl w:val="C9F44B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44C04FBA"/>
    <w:multiLevelType w:val="hybridMultilevel"/>
    <w:tmpl w:val="9E0EF60A"/>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0">
    <w:nsid w:val="5093585C"/>
    <w:multiLevelType w:val="hybridMultilevel"/>
    <w:tmpl w:val="1C846030"/>
    <w:lvl w:ilvl="0" w:tplc="9370C1C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nsid w:val="51475274"/>
    <w:multiLevelType w:val="hybridMultilevel"/>
    <w:tmpl w:val="CD6AE02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52BF406B"/>
    <w:multiLevelType w:val="hybridMultilevel"/>
    <w:tmpl w:val="F2D21DB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570C36D7"/>
    <w:multiLevelType w:val="hybridMultilevel"/>
    <w:tmpl w:val="C2E2F10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59C06288"/>
    <w:multiLevelType w:val="hybridMultilevel"/>
    <w:tmpl w:val="3DA8A94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5CEB695B"/>
    <w:multiLevelType w:val="hybridMultilevel"/>
    <w:tmpl w:val="35A0942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61485A84"/>
    <w:multiLevelType w:val="hybridMultilevel"/>
    <w:tmpl w:val="53FC84C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6D1F04B6"/>
    <w:multiLevelType w:val="hybridMultilevel"/>
    <w:tmpl w:val="CE308A26"/>
    <w:lvl w:ilvl="0" w:tplc="0402000F">
      <w:start w:val="1"/>
      <w:numFmt w:val="decimal"/>
      <w:lvlText w:val="%1."/>
      <w:lvlJc w:val="left"/>
      <w:pPr>
        <w:ind w:left="720" w:hanging="360"/>
      </w:pPr>
    </w:lvl>
    <w:lvl w:ilvl="1" w:tplc="04020011">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2"/>
  </w:num>
  <w:num w:numId="2">
    <w:abstractNumId w:val="3"/>
  </w:num>
  <w:num w:numId="3">
    <w:abstractNumId w:val="13"/>
  </w:num>
  <w:num w:numId="4">
    <w:abstractNumId w:val="10"/>
  </w:num>
  <w:num w:numId="5">
    <w:abstractNumId w:val="1"/>
  </w:num>
  <w:num w:numId="6">
    <w:abstractNumId w:val="0"/>
  </w:num>
  <w:num w:numId="7">
    <w:abstractNumId w:val="4"/>
  </w:num>
  <w:num w:numId="8">
    <w:abstractNumId w:val="5"/>
  </w:num>
  <w:num w:numId="9">
    <w:abstractNumId w:val="2"/>
  </w:num>
  <w:num w:numId="10">
    <w:abstractNumId w:val="6"/>
  </w:num>
  <w:num w:numId="11">
    <w:abstractNumId w:val="17"/>
  </w:num>
  <w:num w:numId="12">
    <w:abstractNumId w:val="16"/>
  </w:num>
  <w:num w:numId="13">
    <w:abstractNumId w:val="9"/>
  </w:num>
  <w:num w:numId="14">
    <w:abstractNumId w:val="14"/>
  </w:num>
  <w:num w:numId="15">
    <w:abstractNumId w:val="7"/>
  </w:num>
  <w:num w:numId="16">
    <w:abstractNumId w:val="8"/>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08"/>
  <w:hyphenationZone w:val="425"/>
  <w:characterSpacingControl w:val="doNotCompress"/>
  <w:compat>
    <w:compatSetting w:name="compatibilityMode" w:uri="http://schemas.microsoft.com/office/word" w:val="12"/>
  </w:compat>
  <w:rsids>
    <w:rsidRoot w:val="00FF3444"/>
    <w:rsid w:val="000206B2"/>
    <w:rsid w:val="0002547E"/>
    <w:rsid w:val="00054EB9"/>
    <w:rsid w:val="00055616"/>
    <w:rsid w:val="00094161"/>
    <w:rsid w:val="000B0F44"/>
    <w:rsid w:val="000B163F"/>
    <w:rsid w:val="000E63B0"/>
    <w:rsid w:val="00113074"/>
    <w:rsid w:val="0012462F"/>
    <w:rsid w:val="001264F9"/>
    <w:rsid w:val="00133DEB"/>
    <w:rsid w:val="0014660F"/>
    <w:rsid w:val="0017521A"/>
    <w:rsid w:val="00195D31"/>
    <w:rsid w:val="001A6D3B"/>
    <w:rsid w:val="001B33CA"/>
    <w:rsid w:val="001E053B"/>
    <w:rsid w:val="001F4CB7"/>
    <w:rsid w:val="00234F9D"/>
    <w:rsid w:val="002352E8"/>
    <w:rsid w:val="00260A4A"/>
    <w:rsid w:val="00275D40"/>
    <w:rsid w:val="0027723C"/>
    <w:rsid w:val="00285BE9"/>
    <w:rsid w:val="002F1E30"/>
    <w:rsid w:val="0030789F"/>
    <w:rsid w:val="00314223"/>
    <w:rsid w:val="00324A79"/>
    <w:rsid w:val="00333819"/>
    <w:rsid w:val="0036298A"/>
    <w:rsid w:val="003B3B9C"/>
    <w:rsid w:val="003C5AAB"/>
    <w:rsid w:val="003D3916"/>
    <w:rsid w:val="003D6FC8"/>
    <w:rsid w:val="003F60D7"/>
    <w:rsid w:val="00403191"/>
    <w:rsid w:val="00426EBA"/>
    <w:rsid w:val="00462B28"/>
    <w:rsid w:val="004E79EF"/>
    <w:rsid w:val="005671FE"/>
    <w:rsid w:val="00582C13"/>
    <w:rsid w:val="005A146F"/>
    <w:rsid w:val="005A32C7"/>
    <w:rsid w:val="005E5436"/>
    <w:rsid w:val="006A1049"/>
    <w:rsid w:val="006A7B01"/>
    <w:rsid w:val="006C3A46"/>
    <w:rsid w:val="006C6863"/>
    <w:rsid w:val="0071139E"/>
    <w:rsid w:val="00717C15"/>
    <w:rsid w:val="008457C3"/>
    <w:rsid w:val="0089200B"/>
    <w:rsid w:val="008B7814"/>
    <w:rsid w:val="008F6679"/>
    <w:rsid w:val="009238F3"/>
    <w:rsid w:val="00950590"/>
    <w:rsid w:val="009C7AE8"/>
    <w:rsid w:val="00A210BD"/>
    <w:rsid w:val="00A256F2"/>
    <w:rsid w:val="00A5367D"/>
    <w:rsid w:val="00A8057E"/>
    <w:rsid w:val="00A84EAE"/>
    <w:rsid w:val="00AC1891"/>
    <w:rsid w:val="00AD0C11"/>
    <w:rsid w:val="00B043C1"/>
    <w:rsid w:val="00B31BB8"/>
    <w:rsid w:val="00B60581"/>
    <w:rsid w:val="00B619EC"/>
    <w:rsid w:val="00B6663E"/>
    <w:rsid w:val="00B735C8"/>
    <w:rsid w:val="00BF5184"/>
    <w:rsid w:val="00C158C2"/>
    <w:rsid w:val="00C54023"/>
    <w:rsid w:val="00C80E71"/>
    <w:rsid w:val="00CE4743"/>
    <w:rsid w:val="00D1363F"/>
    <w:rsid w:val="00D206A3"/>
    <w:rsid w:val="00D65F85"/>
    <w:rsid w:val="00D678DD"/>
    <w:rsid w:val="00DA3C58"/>
    <w:rsid w:val="00DB47F5"/>
    <w:rsid w:val="00DC4BC8"/>
    <w:rsid w:val="00DC55D9"/>
    <w:rsid w:val="00DC7B61"/>
    <w:rsid w:val="00DD6A2B"/>
    <w:rsid w:val="00E80FA0"/>
    <w:rsid w:val="00E9535C"/>
    <w:rsid w:val="00EA6819"/>
    <w:rsid w:val="00EB2164"/>
    <w:rsid w:val="00ED7036"/>
    <w:rsid w:val="00EE6385"/>
    <w:rsid w:val="00EF4E09"/>
    <w:rsid w:val="00F34BC2"/>
    <w:rsid w:val="00F44E81"/>
    <w:rsid w:val="00F63187"/>
    <w:rsid w:val="00F67949"/>
    <w:rsid w:val="00FA55A8"/>
    <w:rsid w:val="00FD1DDC"/>
    <w:rsid w:val="00FF344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F3444"/>
    <w:pPr>
      <w:suppressAutoHyphens/>
      <w:autoSpaceDN w:val="0"/>
      <w:spacing w:after="0" w:line="240" w:lineRule="auto"/>
      <w:textAlignment w:val="baseline"/>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444"/>
    <w:pPr>
      <w:suppressAutoHyphens w:val="0"/>
      <w:autoSpaceDN/>
      <w:ind w:left="720"/>
      <w:contextualSpacing/>
      <w:textAlignment w:val="auto"/>
    </w:pPr>
  </w:style>
  <w:style w:type="paragraph" w:styleId="BodyText">
    <w:name w:val="Body Text"/>
    <w:basedOn w:val="Normal"/>
    <w:link w:val="BodyTextChar"/>
    <w:rsid w:val="004E79EF"/>
    <w:pPr>
      <w:suppressAutoHyphens w:val="0"/>
      <w:autoSpaceDN/>
      <w:jc w:val="both"/>
      <w:textAlignment w:val="auto"/>
    </w:pPr>
    <w:rPr>
      <w:lang w:eastAsia="en-US"/>
    </w:rPr>
  </w:style>
  <w:style w:type="character" w:customStyle="1" w:styleId="BodyTextChar">
    <w:name w:val="Body Text Char"/>
    <w:basedOn w:val="DefaultParagraphFont"/>
    <w:link w:val="BodyText"/>
    <w:rsid w:val="004E79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8057E"/>
    <w:pPr>
      <w:tabs>
        <w:tab w:val="center" w:pos="4536"/>
        <w:tab w:val="right" w:pos="9072"/>
      </w:tabs>
      <w:suppressAutoHyphens w:val="0"/>
      <w:autoSpaceDN/>
      <w:textAlignment w:val="auto"/>
    </w:pPr>
  </w:style>
  <w:style w:type="character" w:customStyle="1" w:styleId="FooterChar">
    <w:name w:val="Footer Char"/>
    <w:basedOn w:val="DefaultParagraphFont"/>
    <w:link w:val="Footer"/>
    <w:uiPriority w:val="99"/>
    <w:rsid w:val="00A8057E"/>
    <w:rPr>
      <w:rFonts w:ascii="Times New Roman" w:eastAsia="Times New Roman" w:hAnsi="Times New Roman" w:cs="Times New Roman"/>
      <w:sz w:val="24"/>
      <w:szCs w:val="24"/>
      <w:lang w:eastAsia="bg-BG"/>
    </w:rPr>
  </w:style>
  <w:style w:type="paragraph" w:customStyle="1" w:styleId="2-">
    <w:name w:val="2-ИзхНомер"/>
    <w:basedOn w:val="Normal"/>
    <w:rsid w:val="001E053B"/>
    <w:pPr>
      <w:tabs>
        <w:tab w:val="left" w:pos="708"/>
        <w:tab w:val="center" w:pos="4536"/>
        <w:tab w:val="right" w:pos="9072"/>
      </w:tabs>
      <w:suppressAutoHyphens w:val="0"/>
      <w:autoSpaceDN/>
      <w:spacing w:line="360" w:lineRule="auto"/>
      <w:textAlignment w:val="auto"/>
    </w:pPr>
    <w:rPr>
      <w:rFonts w:ascii="TmsCyrNew" w:hAnsi="TmsCyrNew"/>
      <w:b/>
    </w:rPr>
  </w:style>
  <w:style w:type="paragraph" w:styleId="NormalWeb">
    <w:name w:val="Normal (Web)"/>
    <w:basedOn w:val="Normal"/>
    <w:rsid w:val="008457C3"/>
    <w:pPr>
      <w:suppressAutoHyphens w:val="0"/>
      <w:autoSpaceDN/>
      <w:ind w:firstLine="900"/>
      <w:textAlignment w:val="auto"/>
    </w:pPr>
  </w:style>
  <w:style w:type="paragraph" w:customStyle="1" w:styleId="firstline">
    <w:name w:val="firstline"/>
    <w:basedOn w:val="Normal"/>
    <w:rsid w:val="005A32C7"/>
    <w:pPr>
      <w:suppressAutoHyphens w:val="0"/>
      <w:autoSpaceDN/>
      <w:spacing w:line="240" w:lineRule="atLeast"/>
      <w:ind w:firstLine="640"/>
      <w:jc w:val="both"/>
      <w:textAlignment w:val="auto"/>
    </w:pPr>
    <w:rPr>
      <w:color w:val="000000"/>
    </w:rPr>
  </w:style>
  <w:style w:type="paragraph" w:customStyle="1" w:styleId="3-">
    <w:name w:val="3р-Осн_Текст"/>
    <w:basedOn w:val="Normal"/>
    <w:link w:val="3-Char1"/>
    <w:uiPriority w:val="99"/>
    <w:rsid w:val="006C3A46"/>
    <w:pPr>
      <w:widowControl w:val="0"/>
      <w:suppressAutoHyphens w:val="0"/>
      <w:autoSpaceDN/>
      <w:spacing w:line="288" w:lineRule="auto"/>
      <w:ind w:firstLine="709"/>
      <w:jc w:val="both"/>
      <w:textAlignment w:val="auto"/>
    </w:pPr>
    <w:rPr>
      <w:szCs w:val="20"/>
    </w:rPr>
  </w:style>
  <w:style w:type="character" w:customStyle="1" w:styleId="3-Char1">
    <w:name w:val="3р-Осн_Текст Char1"/>
    <w:link w:val="3-"/>
    <w:uiPriority w:val="99"/>
    <w:locked/>
    <w:rsid w:val="006C3A46"/>
    <w:rPr>
      <w:rFonts w:ascii="Times New Roman" w:eastAsia="Times New Roman" w:hAnsi="Times New Roman" w:cs="Times New Roman"/>
      <w:sz w:val="24"/>
      <w:szCs w:val="20"/>
      <w:lang w:eastAsia="bg-BG"/>
    </w:rPr>
  </w:style>
  <w:style w:type="paragraph" w:styleId="BodyTextIndent2">
    <w:name w:val="Body Text Indent 2"/>
    <w:basedOn w:val="Normal"/>
    <w:link w:val="BodyTextIndent2Char"/>
    <w:uiPriority w:val="99"/>
    <w:semiHidden/>
    <w:unhideWhenUsed/>
    <w:rsid w:val="003B3B9C"/>
    <w:pPr>
      <w:spacing w:after="120" w:line="480" w:lineRule="auto"/>
      <w:ind w:left="360"/>
    </w:pPr>
  </w:style>
  <w:style w:type="character" w:customStyle="1" w:styleId="BodyTextIndent2Char">
    <w:name w:val="Body Text Indent 2 Char"/>
    <w:basedOn w:val="DefaultParagraphFont"/>
    <w:link w:val="BodyTextIndent2"/>
    <w:uiPriority w:val="99"/>
    <w:semiHidden/>
    <w:rsid w:val="003B3B9C"/>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28C91-4ACB-40C3-A9CF-C0082EC88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31</Pages>
  <Words>12783</Words>
  <Characters>72868</Characters>
  <Application>Microsoft Office Word</Application>
  <DocSecurity>0</DocSecurity>
  <Lines>607</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Hristov</dc:creator>
  <cp:lastModifiedBy>ides</cp:lastModifiedBy>
  <cp:revision>30</cp:revision>
  <dcterms:created xsi:type="dcterms:W3CDTF">2016-11-01T07:42:00Z</dcterms:created>
  <dcterms:modified xsi:type="dcterms:W3CDTF">2017-10-31T08:32:00Z</dcterms:modified>
</cp:coreProperties>
</file>